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BF" w:rsidRPr="00FD77B8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0631B" w:rsidRDefault="0040631B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844BF" w:rsidRPr="008A4235" w:rsidRDefault="0040631B" w:rsidP="0040631B">
      <w:pPr>
        <w:spacing w:before="62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</w:t>
      </w:r>
      <w:r w:rsidR="00D844BF" w:rsidRPr="008A4235">
        <w:rPr>
          <w:b/>
          <w:sz w:val="24"/>
          <w:szCs w:val="24"/>
        </w:rPr>
        <w:t>АДАПТИРОВАННАЯ РАБОЧАЯ ПРОГРАММА</w:t>
      </w:r>
    </w:p>
    <w:p w:rsidR="00D844BF" w:rsidRDefault="0040631B" w:rsidP="0040631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:rsidR="00D844BF" w:rsidRDefault="0040631B" w:rsidP="0040631B">
      <w:pPr>
        <w:pBdr>
          <w:top w:val="nil"/>
          <w:left w:val="nil"/>
          <w:bottom w:val="nil"/>
          <w:right w:val="nil"/>
          <w:between w:val="nil"/>
        </w:pBdr>
        <w:ind w:right="5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«</w:t>
      </w:r>
      <w:r w:rsidR="00D844BF">
        <w:rPr>
          <w:b/>
          <w:sz w:val="24"/>
          <w:szCs w:val="24"/>
        </w:rPr>
        <w:t>МОЕ ПРОФЕССИОНАЛЬНОЕ САМООПРЕДЕЛЕНИЕ</w:t>
      </w:r>
      <w:r>
        <w:rPr>
          <w:b/>
          <w:sz w:val="24"/>
          <w:szCs w:val="24"/>
        </w:rPr>
        <w:t>»</w:t>
      </w:r>
    </w:p>
    <w:p w:rsidR="0040631B" w:rsidRDefault="0040631B" w:rsidP="0040631B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  <w:r w:rsidRPr="0040631B">
        <w:rPr>
          <w:b/>
          <w:sz w:val="24"/>
          <w:szCs w:val="24"/>
          <w:lang w:eastAsia="ar-SA"/>
        </w:rPr>
        <w:t>основного общего образования</w:t>
      </w:r>
    </w:p>
    <w:p w:rsidR="00B71D37" w:rsidRPr="00B71D37" w:rsidRDefault="00B71D37" w:rsidP="00B71D37">
      <w:pPr>
        <w:widowControl/>
        <w:autoSpaceDE/>
        <w:autoSpaceDN/>
        <w:jc w:val="center"/>
        <w:rPr>
          <w:i/>
          <w:sz w:val="24"/>
          <w:szCs w:val="24"/>
          <w:lang w:eastAsia="ru-RU"/>
        </w:rPr>
      </w:pPr>
      <w:r w:rsidRPr="00B71D37">
        <w:rPr>
          <w:i/>
          <w:sz w:val="24"/>
          <w:szCs w:val="24"/>
          <w:lang w:eastAsia="ru-RU"/>
        </w:rPr>
        <w:t>(из части, формируемой участниками образовательных отношений)</w:t>
      </w:r>
    </w:p>
    <w:p w:rsidR="0040631B" w:rsidRDefault="00B71D37" w:rsidP="00B71D37">
      <w:pPr>
        <w:tabs>
          <w:tab w:val="left" w:pos="7320"/>
        </w:tabs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              </w:t>
      </w:r>
      <w:r w:rsidR="0040631B" w:rsidRPr="0040631B">
        <w:rPr>
          <w:b/>
          <w:sz w:val="24"/>
          <w:szCs w:val="24"/>
          <w:lang w:eastAsia="ar-SA"/>
        </w:rPr>
        <w:t>является частью раздела</w:t>
      </w:r>
      <w:r>
        <w:rPr>
          <w:b/>
          <w:sz w:val="24"/>
          <w:szCs w:val="24"/>
          <w:lang w:eastAsia="ar-SA"/>
        </w:rPr>
        <w:t xml:space="preserve"> 2.2 АООП ООО обучающихся с ЗПР</w:t>
      </w:r>
      <w:bookmarkStart w:id="0" w:name="_GoBack"/>
      <w:bookmarkEnd w:id="0"/>
    </w:p>
    <w:p w:rsidR="0040631B" w:rsidRDefault="0040631B" w:rsidP="0040631B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40631B" w:rsidRDefault="0040631B" w:rsidP="0040631B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40631B" w:rsidRDefault="0040631B" w:rsidP="0040631B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40631B" w:rsidRDefault="0040631B" w:rsidP="0040631B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40631B" w:rsidRDefault="0040631B" w:rsidP="0040631B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40631B" w:rsidRDefault="0040631B" w:rsidP="0040631B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40631B" w:rsidRPr="0040631B" w:rsidRDefault="0040631B" w:rsidP="0040631B">
      <w:pPr>
        <w:tabs>
          <w:tab w:val="left" w:pos="732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844BF" w:rsidRPr="00F75C37" w:rsidRDefault="00D844BF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Pr="00F75C37">
        <w:rPr>
          <w:sz w:val="24"/>
          <w:szCs w:val="24"/>
        </w:rPr>
        <w:t>:</w:t>
      </w: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Шумская К.В., </w:t>
      </w: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учитель истории</w:t>
      </w:r>
    </w:p>
    <w:p w:rsidR="00D844BF" w:rsidRPr="00F75C37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 обществознания</w:t>
      </w:r>
      <w:r w:rsidRPr="00F75C37">
        <w:rPr>
          <w:color w:val="000000"/>
          <w:sz w:val="24"/>
          <w:szCs w:val="24"/>
        </w:rPr>
        <w:t xml:space="preserve"> </w:t>
      </w: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>
        <w:br w:type="page"/>
      </w:r>
    </w:p>
    <w:p w:rsidR="00D844BF" w:rsidRPr="00FD77B8" w:rsidRDefault="00D844BF" w:rsidP="00D844BF">
      <w:pPr>
        <w:pStyle w:val="a5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40631B" w:rsidRPr="0040631B" w:rsidRDefault="0040631B" w:rsidP="0040631B">
      <w:pPr>
        <w:pStyle w:val="a3"/>
        <w:ind w:left="242" w:right="685" w:firstLine="719"/>
        <w:jc w:val="both"/>
        <w:rPr>
          <w:sz w:val="24"/>
          <w:szCs w:val="24"/>
        </w:rPr>
      </w:pPr>
      <w:r w:rsidRPr="0040631B">
        <w:rPr>
          <w:sz w:val="24"/>
          <w:szCs w:val="24"/>
        </w:rPr>
        <w:t xml:space="preserve">1.Пояснительная записка </w:t>
      </w:r>
    </w:p>
    <w:p w:rsidR="0040631B" w:rsidRPr="0040631B" w:rsidRDefault="0040631B" w:rsidP="0040631B">
      <w:pPr>
        <w:pStyle w:val="a3"/>
        <w:ind w:left="242" w:right="685" w:firstLine="719"/>
        <w:jc w:val="both"/>
        <w:rPr>
          <w:sz w:val="24"/>
          <w:szCs w:val="24"/>
        </w:rPr>
      </w:pPr>
      <w:r w:rsidRPr="0040631B">
        <w:rPr>
          <w:sz w:val="24"/>
          <w:szCs w:val="24"/>
        </w:rPr>
        <w:t>Рабочая программа по предмет</w:t>
      </w:r>
      <w:r>
        <w:rPr>
          <w:sz w:val="24"/>
          <w:szCs w:val="24"/>
        </w:rPr>
        <w:t>у «Мое профессиональное самоопределение</w:t>
      </w:r>
      <w:r w:rsidRPr="0040631B">
        <w:rPr>
          <w:sz w:val="24"/>
          <w:szCs w:val="24"/>
        </w:rPr>
        <w:t xml:space="preserve">»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 </w:t>
      </w:r>
    </w:p>
    <w:p w:rsidR="0040631B" w:rsidRPr="0040631B" w:rsidRDefault="0040631B" w:rsidP="0040631B">
      <w:pPr>
        <w:pStyle w:val="a3"/>
        <w:ind w:left="242" w:right="685" w:firstLine="719"/>
        <w:jc w:val="both"/>
        <w:rPr>
          <w:sz w:val="24"/>
          <w:szCs w:val="24"/>
        </w:rPr>
      </w:pPr>
      <w:r w:rsidRPr="0040631B">
        <w:rPr>
          <w:sz w:val="24"/>
          <w:szCs w:val="24"/>
        </w:rPr>
        <w:t>Цель реализации АООП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40631B" w:rsidRPr="0040631B" w:rsidRDefault="0040631B" w:rsidP="0040631B">
      <w:pPr>
        <w:pStyle w:val="a3"/>
        <w:ind w:left="242" w:right="685" w:firstLine="719"/>
        <w:jc w:val="both"/>
        <w:rPr>
          <w:sz w:val="24"/>
          <w:szCs w:val="24"/>
        </w:rPr>
      </w:pPr>
      <w:r w:rsidRPr="0040631B">
        <w:rPr>
          <w:sz w:val="24"/>
          <w:szCs w:val="24"/>
        </w:rPr>
        <w:t xml:space="preserve">Рабочая программа является адаптированной программой и предназначена для работы в классах, в которых наряду с обучающими без отклонений в здоровье обучаются дети с задержкой психического развития. </w:t>
      </w:r>
    </w:p>
    <w:p w:rsidR="00D844BF" w:rsidRPr="00D844BF" w:rsidRDefault="00D844BF" w:rsidP="0040631B">
      <w:pPr>
        <w:pStyle w:val="a3"/>
        <w:ind w:left="242" w:right="685" w:firstLine="719"/>
        <w:jc w:val="both"/>
        <w:rPr>
          <w:sz w:val="24"/>
          <w:szCs w:val="24"/>
        </w:rPr>
      </w:pPr>
      <w:r w:rsidRPr="00D844BF">
        <w:rPr>
          <w:sz w:val="24"/>
          <w:szCs w:val="24"/>
        </w:rPr>
        <w:t xml:space="preserve">Программа составлена в соответствии </w:t>
      </w:r>
      <w:r w:rsidR="0040631B">
        <w:rPr>
          <w:sz w:val="24"/>
          <w:szCs w:val="24"/>
        </w:rPr>
        <w:t xml:space="preserve">с </w:t>
      </w:r>
      <w:r w:rsidRPr="00D844BF">
        <w:rPr>
          <w:sz w:val="24"/>
          <w:szCs w:val="24"/>
        </w:rPr>
        <w:t>примерной программой Резапкиной Г. В. «Психология и выбор профессии: программа предпрофильной подготовки», пособия Бондарева В. П., Кропивянской С. О. «Успешный выбор профессии. 8-11 классы», пособия Пряжникова Н. С. «Профориентация в школе и колледже: игры, упражнения, опросники: 8-11 классы, ПТУ и колледж».</w:t>
      </w:r>
    </w:p>
    <w:p w:rsidR="0040631B" w:rsidRDefault="00D844BF" w:rsidP="00D844B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Предмет «Мое профессиональное самоопре</w:t>
      </w:r>
      <w:r w:rsidR="003C6261">
        <w:rPr>
          <w:sz w:val="24"/>
          <w:szCs w:val="24"/>
        </w:rPr>
        <w:t>де</w:t>
      </w:r>
      <w:r>
        <w:rPr>
          <w:sz w:val="24"/>
          <w:szCs w:val="24"/>
        </w:rPr>
        <w:t>ление»</w:t>
      </w:r>
      <w:r w:rsidR="0040631B">
        <w:rPr>
          <w:sz w:val="24"/>
          <w:szCs w:val="24"/>
        </w:rPr>
        <w:t xml:space="preserve"> изучается 0,5 часа в неделю в</w:t>
      </w:r>
    </w:p>
    <w:p w:rsidR="00D844BF" w:rsidRDefault="003C6261" w:rsidP="00D844B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 классах по очной и очно-заочной форме обучения, </w:t>
      </w:r>
      <w:r w:rsidR="00D844BF">
        <w:rPr>
          <w:sz w:val="24"/>
          <w:szCs w:val="24"/>
        </w:rPr>
        <w:t>за весь период обучения:</w:t>
      </w:r>
    </w:p>
    <w:tbl>
      <w:tblPr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410"/>
        <w:gridCol w:w="2411"/>
        <w:gridCol w:w="2411"/>
      </w:tblGrid>
      <w:tr w:rsidR="00D844BF" w:rsidTr="0040631B">
        <w:trPr>
          <w:trHeight w:val="544"/>
        </w:trPr>
        <w:tc>
          <w:tcPr>
            <w:tcW w:w="2410" w:type="dxa"/>
          </w:tcPr>
          <w:p w:rsidR="00D844BF" w:rsidRDefault="00D844BF" w:rsidP="00722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10" w:type="dxa"/>
          </w:tcPr>
          <w:p w:rsidR="00D844BF" w:rsidRDefault="00D844BF" w:rsidP="00722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11" w:type="dxa"/>
          </w:tcPr>
          <w:p w:rsidR="00D844BF" w:rsidRDefault="00D844BF" w:rsidP="00722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11" w:type="dxa"/>
          </w:tcPr>
          <w:p w:rsidR="00D844BF" w:rsidRDefault="00D844BF" w:rsidP="00722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D844BF" w:rsidTr="0040631B">
        <w:trPr>
          <w:trHeight w:val="263"/>
        </w:trPr>
        <w:tc>
          <w:tcPr>
            <w:tcW w:w="2410" w:type="dxa"/>
            <w:tcBorders>
              <w:bottom w:val="single" w:sz="4" w:space="0" w:color="000000"/>
            </w:tcBorders>
          </w:tcPr>
          <w:p w:rsidR="00D844BF" w:rsidRDefault="00D844BF" w:rsidP="00722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844BF" w:rsidRPr="008A4235" w:rsidRDefault="00D844BF" w:rsidP="0072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D844BF" w:rsidRPr="008A4235" w:rsidRDefault="00D844BF" w:rsidP="00722C60">
            <w:pPr>
              <w:jc w:val="center"/>
              <w:rPr>
                <w:sz w:val="24"/>
                <w:szCs w:val="24"/>
              </w:rPr>
            </w:pPr>
            <w:r w:rsidRPr="008A4235">
              <w:rPr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D844BF" w:rsidRDefault="00D844BF" w:rsidP="0072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844BF" w:rsidTr="0040631B">
        <w:trPr>
          <w:trHeight w:val="247"/>
        </w:trPr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844BF" w:rsidRDefault="00D844BF" w:rsidP="00722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44BF" w:rsidRDefault="00D844BF" w:rsidP="00722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BF" w:rsidRDefault="00D844BF" w:rsidP="00722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11" w:type="dxa"/>
            <w:tcBorders>
              <w:left w:val="single" w:sz="4" w:space="0" w:color="000000"/>
            </w:tcBorders>
          </w:tcPr>
          <w:p w:rsidR="00D844BF" w:rsidRDefault="00D844BF" w:rsidP="0072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020B45" w:rsidRPr="00D844BF" w:rsidRDefault="00B465FA" w:rsidP="00D844BF">
      <w:pPr>
        <w:pStyle w:val="a3"/>
        <w:ind w:right="691"/>
        <w:jc w:val="both"/>
        <w:rPr>
          <w:sz w:val="24"/>
          <w:szCs w:val="24"/>
        </w:rPr>
      </w:pPr>
      <w:r w:rsidRPr="00D844BF">
        <w:rPr>
          <w:b/>
          <w:sz w:val="24"/>
          <w:szCs w:val="24"/>
        </w:rPr>
        <w:t>Цель</w:t>
      </w:r>
      <w:r w:rsidR="00D844BF">
        <w:rPr>
          <w:sz w:val="24"/>
          <w:szCs w:val="24"/>
        </w:rPr>
        <w:t xml:space="preserve"> изучения предмета</w:t>
      </w:r>
      <w:r w:rsidRPr="00D844BF">
        <w:rPr>
          <w:sz w:val="24"/>
          <w:szCs w:val="24"/>
        </w:rPr>
        <w:t xml:space="preserve"> - формирование психологической готовности подростка к профессиональной карьере.</w:t>
      </w:r>
    </w:p>
    <w:p w:rsidR="00020B45" w:rsidRPr="00D844BF" w:rsidRDefault="00B465FA" w:rsidP="00D844BF">
      <w:pPr>
        <w:pStyle w:val="a3"/>
        <w:ind w:left="950"/>
        <w:jc w:val="both"/>
        <w:rPr>
          <w:sz w:val="24"/>
          <w:szCs w:val="24"/>
        </w:rPr>
      </w:pPr>
      <w:r w:rsidRPr="00D844BF">
        <w:rPr>
          <w:sz w:val="24"/>
          <w:szCs w:val="24"/>
        </w:rPr>
        <w:t xml:space="preserve">Основные </w:t>
      </w:r>
      <w:r w:rsidRPr="00D844BF">
        <w:rPr>
          <w:b/>
          <w:sz w:val="24"/>
          <w:szCs w:val="24"/>
        </w:rPr>
        <w:t>задачи</w:t>
      </w:r>
      <w:r w:rsidR="00D844BF">
        <w:rPr>
          <w:sz w:val="24"/>
          <w:szCs w:val="24"/>
        </w:rPr>
        <w:t xml:space="preserve"> предмета</w:t>
      </w:r>
      <w:r w:rsidRPr="00D844BF">
        <w:rPr>
          <w:sz w:val="24"/>
          <w:szCs w:val="24"/>
        </w:rPr>
        <w:t>: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114"/>
        </w:tabs>
        <w:spacing w:before="50"/>
        <w:ind w:left="1113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воспитание психологической культуры учащихся</w:t>
      </w:r>
      <w:r w:rsidRPr="00D844BF">
        <w:rPr>
          <w:spacing w:val="-4"/>
          <w:sz w:val="24"/>
          <w:szCs w:val="24"/>
        </w:rPr>
        <w:t xml:space="preserve"> </w:t>
      </w:r>
      <w:r w:rsidRPr="00D844BF">
        <w:rPr>
          <w:sz w:val="24"/>
          <w:szCs w:val="24"/>
        </w:rPr>
        <w:t>школы;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310"/>
        </w:tabs>
        <w:spacing w:before="48"/>
        <w:ind w:right="687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формирование адекватного представления учащихся о своем профессиональном потенциале на основе самодиагностики и знания мира профессий;</w:t>
      </w:r>
    </w:p>
    <w:p w:rsidR="00020B45" w:rsidRPr="00D844BF" w:rsidRDefault="00B465FA" w:rsidP="00D844BF">
      <w:pPr>
        <w:pStyle w:val="a3"/>
        <w:spacing w:before="1"/>
        <w:ind w:left="242" w:right="690" w:firstLine="84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- ознакомление со спецификой современного рынка труда, правилами выбора и способами получения профессии;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183"/>
        </w:tabs>
        <w:ind w:left="1182" w:hanging="233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формирование практических психологических</w:t>
      </w:r>
      <w:r w:rsidRPr="00D844BF">
        <w:rPr>
          <w:spacing w:val="-1"/>
          <w:sz w:val="24"/>
          <w:szCs w:val="24"/>
        </w:rPr>
        <w:t xml:space="preserve"> </w:t>
      </w:r>
      <w:r w:rsidRPr="00D844BF">
        <w:rPr>
          <w:sz w:val="24"/>
          <w:szCs w:val="24"/>
        </w:rPr>
        <w:t>умений;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200"/>
        </w:tabs>
        <w:spacing w:before="50"/>
        <w:ind w:right="688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формирование личностной рефлексии ребенка: умения осознавать свои чувства, причины поведения, последствия поступков, строить жизненные</w:t>
      </w:r>
      <w:r w:rsidRPr="00D844BF">
        <w:rPr>
          <w:spacing w:val="-1"/>
          <w:sz w:val="24"/>
          <w:szCs w:val="24"/>
        </w:rPr>
        <w:t xml:space="preserve"> </w:t>
      </w:r>
      <w:r w:rsidRPr="00D844BF">
        <w:rPr>
          <w:sz w:val="24"/>
          <w:szCs w:val="24"/>
        </w:rPr>
        <w:t>планы;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315"/>
        </w:tabs>
        <w:spacing w:before="1"/>
        <w:ind w:right="691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развитие умения сделать выбор, готовность нести за него ответственность;</w:t>
      </w:r>
    </w:p>
    <w:p w:rsidR="00D844BF" w:rsidRDefault="00B465FA" w:rsidP="00D844BF">
      <w:pPr>
        <w:pStyle w:val="a5"/>
        <w:numPr>
          <w:ilvl w:val="0"/>
          <w:numId w:val="2"/>
        </w:numPr>
        <w:tabs>
          <w:tab w:val="left" w:pos="1114"/>
        </w:tabs>
        <w:spacing w:before="67"/>
        <w:ind w:right="691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формирование потребности в самоизменении и личностном</w:t>
      </w:r>
      <w:r w:rsidRPr="00D844BF">
        <w:rPr>
          <w:spacing w:val="-9"/>
          <w:sz w:val="24"/>
          <w:szCs w:val="24"/>
        </w:rPr>
        <w:t xml:space="preserve"> </w:t>
      </w:r>
      <w:r w:rsidRPr="00D844BF">
        <w:rPr>
          <w:sz w:val="24"/>
          <w:szCs w:val="24"/>
        </w:rPr>
        <w:t>росте;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114"/>
        </w:tabs>
        <w:spacing w:before="67"/>
        <w:ind w:right="691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формирование личностного самоопределения: наличие внутренней позиции взрослого человека, которая проявляется в осознании себя как члена общества и в понимании необходимости самому принимать решения относительно своего</w:t>
      </w:r>
      <w:r w:rsidRPr="00D844BF">
        <w:rPr>
          <w:spacing w:val="1"/>
          <w:sz w:val="24"/>
          <w:szCs w:val="24"/>
        </w:rPr>
        <w:t xml:space="preserve"> </w:t>
      </w:r>
      <w:r w:rsidRPr="00D844BF">
        <w:rPr>
          <w:sz w:val="24"/>
          <w:szCs w:val="24"/>
        </w:rPr>
        <w:t>будущего.</w:t>
      </w:r>
    </w:p>
    <w:p w:rsidR="00D844BF" w:rsidRDefault="00B465FA" w:rsidP="00212881">
      <w:pPr>
        <w:pStyle w:val="1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D844BF">
        <w:rPr>
          <w:sz w:val="24"/>
          <w:szCs w:val="24"/>
        </w:rPr>
        <w:t xml:space="preserve"> </w:t>
      </w:r>
      <w:r w:rsidR="00D844BF" w:rsidRPr="003F09B9">
        <w:rPr>
          <w:sz w:val="24"/>
          <w:szCs w:val="24"/>
        </w:rPr>
        <w:t xml:space="preserve"> Психолого-педагогическая характеристика детей с </w:t>
      </w:r>
      <w:r w:rsidR="00D844BF" w:rsidRPr="003F09B9">
        <w:rPr>
          <w:i/>
          <w:sz w:val="24"/>
          <w:szCs w:val="24"/>
        </w:rPr>
        <w:t>ЗПР</w:t>
      </w:r>
    </w:p>
    <w:p w:rsidR="00D844BF" w:rsidRPr="00D8216D" w:rsidRDefault="00D844BF" w:rsidP="00D844BF">
      <w:pPr>
        <w:pStyle w:val="1"/>
        <w:ind w:left="670"/>
        <w:jc w:val="both"/>
        <w:rPr>
          <w:b w:val="0"/>
          <w:i/>
          <w:sz w:val="24"/>
          <w:szCs w:val="24"/>
        </w:rPr>
      </w:pPr>
      <w:r w:rsidRPr="00D8216D">
        <w:rPr>
          <w:b w:val="0"/>
          <w:sz w:val="24"/>
          <w:szCs w:val="24"/>
        </w:rPr>
        <w:t>Для обучающихся с ЗПР, осваивающих АООП ООО, характерны</w:t>
      </w:r>
      <w:r w:rsidRPr="00D8216D">
        <w:rPr>
          <w:b w:val="0"/>
          <w:spacing w:val="-38"/>
          <w:sz w:val="24"/>
          <w:szCs w:val="24"/>
        </w:rPr>
        <w:t xml:space="preserve"> </w:t>
      </w:r>
      <w:r w:rsidRPr="00D8216D">
        <w:rPr>
          <w:b w:val="0"/>
          <w:sz w:val="24"/>
          <w:szCs w:val="24"/>
        </w:rPr>
        <w:t>следующие специфические образовательные</w:t>
      </w:r>
      <w:r w:rsidRPr="00D8216D">
        <w:rPr>
          <w:b w:val="0"/>
          <w:spacing w:val="8"/>
          <w:sz w:val="24"/>
          <w:szCs w:val="24"/>
        </w:rPr>
        <w:t xml:space="preserve"> </w:t>
      </w:r>
      <w:r w:rsidRPr="00D8216D">
        <w:rPr>
          <w:b w:val="0"/>
          <w:sz w:val="24"/>
          <w:szCs w:val="24"/>
        </w:rPr>
        <w:t>потребности:</w:t>
      </w:r>
    </w:p>
    <w:p w:rsidR="00D844BF" w:rsidRPr="003F09B9" w:rsidRDefault="00D844BF" w:rsidP="00D844BF">
      <w:pPr>
        <w:pStyle w:val="a5"/>
        <w:numPr>
          <w:ilvl w:val="0"/>
          <w:numId w:val="4"/>
        </w:numPr>
        <w:tabs>
          <w:tab w:val="left" w:pos="2212"/>
        </w:tabs>
        <w:spacing w:before="2"/>
        <w:ind w:right="572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Адаптация основной общеобразовательной программы основного общего образования с учетом необходимости коррекции </w:t>
      </w:r>
      <w:r w:rsidRPr="003F09B9">
        <w:rPr>
          <w:sz w:val="24"/>
          <w:szCs w:val="24"/>
        </w:rPr>
        <w:lastRenderedPageBreak/>
        <w:t>психофизического развития.</w:t>
      </w:r>
    </w:p>
    <w:p w:rsidR="00D844BF" w:rsidRPr="003F09B9" w:rsidRDefault="00D844BF" w:rsidP="00D844BF">
      <w:pPr>
        <w:pStyle w:val="a5"/>
        <w:numPr>
          <w:ilvl w:val="0"/>
          <w:numId w:val="4"/>
        </w:numPr>
        <w:tabs>
          <w:tab w:val="left" w:pos="2212"/>
        </w:tabs>
        <w:spacing w:before="65"/>
        <w:ind w:right="575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</w:t>
      </w:r>
      <w:r w:rsidRPr="003F09B9">
        <w:rPr>
          <w:spacing w:val="5"/>
          <w:sz w:val="24"/>
          <w:szCs w:val="24"/>
        </w:rPr>
        <w:t xml:space="preserve"> </w:t>
      </w:r>
      <w:r w:rsidRPr="003F09B9">
        <w:rPr>
          <w:sz w:val="24"/>
          <w:szCs w:val="24"/>
        </w:rPr>
        <w:t>психических</w:t>
      </w:r>
      <w:r>
        <w:rPr>
          <w:sz w:val="24"/>
          <w:szCs w:val="24"/>
        </w:rPr>
        <w:t xml:space="preserve"> п</w:t>
      </w:r>
      <w:r w:rsidRPr="003F09B9">
        <w:rPr>
          <w:sz w:val="24"/>
          <w:szCs w:val="24"/>
        </w:rPr>
        <w:t>роцессов, обучающихся с ЗПР (быстрой истощаемости, низкой работоспособности, пониженного общего тонуса и др.).</w:t>
      </w:r>
    </w:p>
    <w:p w:rsidR="00D844BF" w:rsidRPr="003F09B9" w:rsidRDefault="00D844BF" w:rsidP="00D844BF">
      <w:pPr>
        <w:pStyle w:val="a5"/>
        <w:numPr>
          <w:ilvl w:val="0"/>
          <w:numId w:val="4"/>
        </w:numPr>
        <w:tabs>
          <w:tab w:val="left" w:pos="2212"/>
        </w:tabs>
        <w:spacing w:before="45"/>
        <w:ind w:right="566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компенсацию.</w:t>
      </w:r>
    </w:p>
    <w:p w:rsidR="00D844BF" w:rsidRPr="003F09B9" w:rsidRDefault="00D844BF" w:rsidP="00D844BF">
      <w:pPr>
        <w:pStyle w:val="a5"/>
        <w:numPr>
          <w:ilvl w:val="0"/>
          <w:numId w:val="4"/>
        </w:numPr>
        <w:tabs>
          <w:tab w:val="left" w:pos="2212"/>
        </w:tabs>
        <w:spacing w:before="45"/>
        <w:ind w:right="573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Дефицитов эмоционального развития, формирование осознанной саморегуляции познавательной деятельности и</w:t>
      </w:r>
      <w:r w:rsidRPr="003F09B9">
        <w:rPr>
          <w:spacing w:val="3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D844BF" w:rsidRPr="003F09B9" w:rsidRDefault="00D844BF" w:rsidP="00D844BF">
      <w:pPr>
        <w:pStyle w:val="a5"/>
        <w:numPr>
          <w:ilvl w:val="0"/>
          <w:numId w:val="4"/>
        </w:numPr>
        <w:tabs>
          <w:tab w:val="left" w:pos="2212"/>
        </w:tabs>
        <w:spacing w:before="46"/>
        <w:ind w:right="572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развития).</w:t>
      </w:r>
    </w:p>
    <w:p w:rsidR="00D844BF" w:rsidRPr="003F09B9" w:rsidRDefault="00D844BF" w:rsidP="00D844BF">
      <w:pPr>
        <w:pStyle w:val="a5"/>
        <w:numPr>
          <w:ilvl w:val="0"/>
          <w:numId w:val="4"/>
        </w:numPr>
        <w:tabs>
          <w:tab w:val="left" w:pos="2212"/>
        </w:tabs>
        <w:ind w:right="575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категорий, обучающихся с ЗПР;</w:t>
      </w:r>
    </w:p>
    <w:p w:rsidR="00D844BF" w:rsidRPr="003F09B9" w:rsidRDefault="00D844BF" w:rsidP="00D844BF">
      <w:pPr>
        <w:pStyle w:val="a5"/>
        <w:numPr>
          <w:ilvl w:val="0"/>
          <w:numId w:val="4"/>
        </w:numPr>
        <w:tabs>
          <w:tab w:val="left" w:pos="2212"/>
        </w:tabs>
        <w:ind w:hanging="361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Профилактика и коррекция социокультурной и школьной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дезадаптации.</w:t>
      </w:r>
    </w:p>
    <w:p w:rsidR="00D844BF" w:rsidRPr="003F09B9" w:rsidRDefault="00D844BF" w:rsidP="00D844BF">
      <w:pPr>
        <w:pStyle w:val="a5"/>
        <w:numPr>
          <w:ilvl w:val="0"/>
          <w:numId w:val="4"/>
        </w:numPr>
        <w:tabs>
          <w:tab w:val="left" w:pos="2212"/>
        </w:tabs>
        <w:spacing w:before="26"/>
        <w:ind w:right="564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</w:t>
      </w:r>
      <w:r w:rsidRPr="003F09B9">
        <w:rPr>
          <w:spacing w:val="6"/>
          <w:sz w:val="24"/>
          <w:szCs w:val="24"/>
        </w:rPr>
        <w:t xml:space="preserve"> </w:t>
      </w:r>
      <w:r w:rsidRPr="003F09B9">
        <w:rPr>
          <w:sz w:val="24"/>
          <w:szCs w:val="24"/>
        </w:rPr>
        <w:t>развития.</w:t>
      </w:r>
    </w:p>
    <w:p w:rsidR="00D844BF" w:rsidRPr="003F09B9" w:rsidRDefault="00D844BF" w:rsidP="00D844BF">
      <w:pPr>
        <w:pStyle w:val="a5"/>
        <w:numPr>
          <w:ilvl w:val="0"/>
          <w:numId w:val="4"/>
        </w:numPr>
        <w:tabs>
          <w:tab w:val="left" w:pos="2212"/>
        </w:tabs>
        <w:spacing w:before="8"/>
        <w:ind w:right="568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Обеспечение непрерывного контроля за становлением учебно- познавательной деятельности обучающегося с ЗПР, продолжающегося до достижения уровня, позволяющего справляться с учебными заданиями самостоятельно.</w:t>
      </w:r>
    </w:p>
    <w:p w:rsidR="00D844BF" w:rsidRPr="003F09B9" w:rsidRDefault="00D844BF" w:rsidP="00D844BF">
      <w:pPr>
        <w:pStyle w:val="a5"/>
        <w:numPr>
          <w:ilvl w:val="0"/>
          <w:numId w:val="4"/>
        </w:numPr>
        <w:tabs>
          <w:tab w:val="left" w:pos="2212"/>
        </w:tabs>
        <w:ind w:right="574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 w:rsidRPr="003F09B9">
        <w:rPr>
          <w:spacing w:val="-18"/>
          <w:sz w:val="24"/>
          <w:szCs w:val="24"/>
        </w:rPr>
        <w:t xml:space="preserve"> </w:t>
      </w:r>
      <w:r w:rsidRPr="003F09B9">
        <w:rPr>
          <w:sz w:val="24"/>
          <w:szCs w:val="24"/>
        </w:rPr>
        <w:t>миру.</w:t>
      </w:r>
    </w:p>
    <w:p w:rsidR="00D844BF" w:rsidRPr="003F09B9" w:rsidRDefault="00D844BF" w:rsidP="00D844BF">
      <w:pPr>
        <w:pStyle w:val="a5"/>
        <w:numPr>
          <w:ilvl w:val="0"/>
          <w:numId w:val="4"/>
        </w:numPr>
        <w:tabs>
          <w:tab w:val="left" w:pos="2212"/>
        </w:tabs>
        <w:ind w:right="571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 w:rsidRPr="003F09B9">
        <w:rPr>
          <w:spacing w:val="-1"/>
          <w:sz w:val="24"/>
          <w:szCs w:val="24"/>
        </w:rPr>
        <w:t xml:space="preserve"> </w:t>
      </w:r>
      <w:r w:rsidRPr="003F09B9">
        <w:rPr>
          <w:sz w:val="24"/>
          <w:szCs w:val="24"/>
        </w:rPr>
        <w:t>умений.</w:t>
      </w:r>
    </w:p>
    <w:p w:rsidR="00D844BF" w:rsidRPr="003F09B9" w:rsidRDefault="00D844BF" w:rsidP="00D844BF">
      <w:pPr>
        <w:pStyle w:val="a5"/>
        <w:numPr>
          <w:ilvl w:val="0"/>
          <w:numId w:val="4"/>
        </w:numPr>
        <w:tabs>
          <w:tab w:val="left" w:pos="2212"/>
        </w:tabs>
        <w:ind w:right="573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Специальное обучение «переносу» сформированных знаний и умений в новые ситуации взаимодействия с</w:t>
      </w:r>
      <w:r w:rsidRPr="003F09B9">
        <w:rPr>
          <w:spacing w:val="3"/>
          <w:sz w:val="24"/>
          <w:szCs w:val="24"/>
        </w:rPr>
        <w:t xml:space="preserve"> </w:t>
      </w:r>
      <w:r w:rsidRPr="003F09B9">
        <w:rPr>
          <w:sz w:val="24"/>
          <w:szCs w:val="24"/>
        </w:rPr>
        <w:t>действительностью.</w:t>
      </w:r>
    </w:p>
    <w:p w:rsidR="00D844BF" w:rsidRPr="003F09B9" w:rsidRDefault="00D844BF" w:rsidP="00D844BF">
      <w:pPr>
        <w:pStyle w:val="a5"/>
        <w:numPr>
          <w:ilvl w:val="0"/>
          <w:numId w:val="4"/>
        </w:numPr>
        <w:tabs>
          <w:tab w:val="left" w:pos="2212"/>
        </w:tabs>
        <w:ind w:right="58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Постоянная актуализация знаний, умений и одобряемых обществом норм поведения.</w:t>
      </w:r>
    </w:p>
    <w:p w:rsidR="00D844BF" w:rsidRPr="003F09B9" w:rsidRDefault="00D844BF" w:rsidP="00D844BF">
      <w:pPr>
        <w:pStyle w:val="a5"/>
        <w:numPr>
          <w:ilvl w:val="0"/>
          <w:numId w:val="4"/>
        </w:numPr>
        <w:tabs>
          <w:tab w:val="left" w:pos="2212"/>
        </w:tabs>
        <w:ind w:right="575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Использование преимущественно позитивных средств стимуляции деятельности и</w:t>
      </w:r>
      <w:r w:rsidRPr="003F09B9">
        <w:rPr>
          <w:spacing w:val="-30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D844BF" w:rsidRPr="003F09B9" w:rsidRDefault="00D844BF" w:rsidP="00D844BF">
      <w:pPr>
        <w:pStyle w:val="a5"/>
        <w:numPr>
          <w:ilvl w:val="0"/>
          <w:numId w:val="4"/>
        </w:numPr>
        <w:tabs>
          <w:tab w:val="left" w:pos="2212"/>
        </w:tabs>
        <w:spacing w:before="2"/>
        <w:ind w:right="576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D844BF" w:rsidRPr="003F09B9" w:rsidRDefault="00D844BF" w:rsidP="00D844BF">
      <w:pPr>
        <w:pStyle w:val="a5"/>
        <w:numPr>
          <w:ilvl w:val="0"/>
          <w:numId w:val="4"/>
        </w:numPr>
        <w:tabs>
          <w:tab w:val="left" w:pos="2212"/>
        </w:tabs>
        <w:spacing w:before="65"/>
        <w:ind w:right="562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</w:t>
      </w:r>
      <w:r w:rsidRPr="003F09B9">
        <w:rPr>
          <w:spacing w:val="53"/>
          <w:sz w:val="24"/>
          <w:szCs w:val="24"/>
        </w:rPr>
        <w:t xml:space="preserve"> </w:t>
      </w:r>
      <w:r w:rsidRPr="003F09B9">
        <w:rPr>
          <w:sz w:val="24"/>
          <w:szCs w:val="24"/>
        </w:rPr>
        <w:lastRenderedPageBreak/>
        <w:t>формированиеумения запрашивать и использовать помощь взрослого.</w:t>
      </w:r>
    </w:p>
    <w:p w:rsidR="00D844BF" w:rsidRPr="003F09B9" w:rsidRDefault="00D844BF" w:rsidP="00D844BF">
      <w:pPr>
        <w:pStyle w:val="a5"/>
        <w:numPr>
          <w:ilvl w:val="0"/>
          <w:numId w:val="4"/>
        </w:numPr>
        <w:tabs>
          <w:tab w:val="left" w:pos="2212"/>
        </w:tabs>
        <w:spacing w:before="24"/>
        <w:ind w:right="574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</w:t>
      </w:r>
      <w:r w:rsidRPr="003F09B9">
        <w:rPr>
          <w:spacing w:val="-1"/>
          <w:sz w:val="24"/>
          <w:szCs w:val="24"/>
        </w:rPr>
        <w:t xml:space="preserve"> </w:t>
      </w:r>
      <w:r w:rsidRPr="003F09B9">
        <w:rPr>
          <w:sz w:val="24"/>
          <w:szCs w:val="24"/>
        </w:rPr>
        <w:t>ценностей).</w:t>
      </w:r>
    </w:p>
    <w:p w:rsidR="00D844BF" w:rsidRDefault="00D844BF" w:rsidP="00D844BF">
      <w:pPr>
        <w:pStyle w:val="a3"/>
        <w:rPr>
          <w:sz w:val="20"/>
        </w:rPr>
      </w:pPr>
    </w:p>
    <w:p w:rsidR="00020B45" w:rsidRPr="00D844BF" w:rsidRDefault="00D844BF" w:rsidP="00D844BF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4" w:firstLine="533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3</w:t>
      </w:r>
      <w:r w:rsidRPr="003F09B9">
        <w:rPr>
          <w:rFonts w:eastAsiaTheme="minorHAnsi"/>
          <w:b/>
          <w:sz w:val="24"/>
          <w:szCs w:val="24"/>
        </w:rPr>
        <w:t>. Планируемые результаты освоения уч</w:t>
      </w:r>
      <w:r>
        <w:rPr>
          <w:rFonts w:eastAsiaTheme="minorHAnsi"/>
          <w:b/>
          <w:sz w:val="24"/>
          <w:szCs w:val="24"/>
        </w:rPr>
        <w:t>ебного предмета</w:t>
      </w:r>
    </w:p>
    <w:p w:rsidR="00020B45" w:rsidRPr="00D844BF" w:rsidRDefault="00B465FA" w:rsidP="00D844BF">
      <w:pPr>
        <w:spacing w:before="1"/>
        <w:ind w:left="242" w:right="1365"/>
        <w:rPr>
          <w:sz w:val="24"/>
          <w:szCs w:val="24"/>
        </w:rPr>
      </w:pPr>
      <w:r w:rsidRPr="00D844BF">
        <w:rPr>
          <w:i/>
          <w:sz w:val="24"/>
          <w:szCs w:val="24"/>
        </w:rPr>
        <w:t xml:space="preserve">Личностными результатами </w:t>
      </w:r>
      <w:r w:rsidRPr="00D844BF">
        <w:rPr>
          <w:sz w:val="24"/>
          <w:szCs w:val="24"/>
        </w:rPr>
        <w:t>для</w:t>
      </w:r>
      <w:r w:rsidR="00D844BF">
        <w:rPr>
          <w:sz w:val="24"/>
          <w:szCs w:val="24"/>
        </w:rPr>
        <w:t xml:space="preserve"> обучающихся изучения предмета по выбору</w:t>
      </w:r>
      <w:r w:rsidR="00D844BF" w:rsidRPr="00D844BF">
        <w:rPr>
          <w:sz w:val="24"/>
          <w:szCs w:val="24"/>
        </w:rPr>
        <w:t xml:space="preserve"> «МПС</w:t>
      </w:r>
      <w:r w:rsidRPr="00D844BF">
        <w:rPr>
          <w:sz w:val="24"/>
          <w:szCs w:val="24"/>
        </w:rPr>
        <w:t>» являются: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114"/>
        </w:tabs>
        <w:spacing w:before="1"/>
        <w:ind w:right="710" w:firstLine="707"/>
        <w:rPr>
          <w:sz w:val="24"/>
          <w:szCs w:val="24"/>
        </w:rPr>
      </w:pPr>
      <w:r w:rsidRPr="00D844BF">
        <w:rPr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 w:rsidRPr="00D844BF">
        <w:rPr>
          <w:spacing w:val="-9"/>
          <w:sz w:val="24"/>
          <w:szCs w:val="24"/>
        </w:rPr>
        <w:t xml:space="preserve"> </w:t>
      </w:r>
      <w:r w:rsidRPr="00D844BF">
        <w:rPr>
          <w:sz w:val="24"/>
          <w:szCs w:val="24"/>
        </w:rPr>
        <w:t>Родиной;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114"/>
        </w:tabs>
        <w:ind w:right="1114" w:firstLine="707"/>
        <w:rPr>
          <w:sz w:val="24"/>
          <w:szCs w:val="24"/>
        </w:rPr>
      </w:pPr>
      <w:r w:rsidRPr="00D844BF">
        <w:rPr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</w:t>
      </w:r>
      <w:r w:rsidRPr="00D844BF">
        <w:rPr>
          <w:spacing w:val="-21"/>
          <w:sz w:val="24"/>
          <w:szCs w:val="24"/>
        </w:rPr>
        <w:t xml:space="preserve"> </w:t>
      </w:r>
      <w:r w:rsidRPr="00D844BF">
        <w:rPr>
          <w:sz w:val="24"/>
          <w:szCs w:val="24"/>
        </w:rPr>
        <w:t>построению</w:t>
      </w:r>
    </w:p>
    <w:p w:rsidR="00020B45" w:rsidRPr="00D844BF" w:rsidRDefault="00B465FA" w:rsidP="00D844BF">
      <w:pPr>
        <w:pStyle w:val="a3"/>
        <w:ind w:left="242" w:right="688"/>
        <w:rPr>
          <w:sz w:val="24"/>
          <w:szCs w:val="24"/>
        </w:rPr>
      </w:pPr>
      <w:r w:rsidRPr="00D844BF">
        <w:rPr>
          <w:sz w:val="24"/>
          <w:szCs w:val="24"/>
        </w:rPr>
        <w:t>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114"/>
        </w:tabs>
        <w:ind w:left="1113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формирование целостного</w:t>
      </w:r>
      <w:r w:rsidRPr="00D844BF">
        <w:rPr>
          <w:spacing w:val="-3"/>
          <w:sz w:val="24"/>
          <w:szCs w:val="24"/>
        </w:rPr>
        <w:t xml:space="preserve"> </w:t>
      </w:r>
      <w:r w:rsidRPr="00D844BF">
        <w:rPr>
          <w:sz w:val="24"/>
          <w:szCs w:val="24"/>
        </w:rPr>
        <w:t>мировоззрения;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114"/>
        </w:tabs>
        <w:ind w:right="1299" w:firstLine="707"/>
        <w:rPr>
          <w:sz w:val="24"/>
          <w:szCs w:val="24"/>
        </w:rPr>
      </w:pPr>
      <w:r w:rsidRPr="00D844BF">
        <w:rPr>
          <w:sz w:val="24"/>
          <w:szCs w:val="24"/>
        </w:rPr>
        <w:t>формирование осознанного, уважительного и</w:t>
      </w:r>
      <w:r w:rsidRPr="00D844BF">
        <w:rPr>
          <w:spacing w:val="-29"/>
          <w:sz w:val="24"/>
          <w:szCs w:val="24"/>
        </w:rPr>
        <w:t xml:space="preserve"> </w:t>
      </w:r>
      <w:r w:rsidRPr="00D844BF">
        <w:rPr>
          <w:sz w:val="24"/>
          <w:szCs w:val="24"/>
        </w:rPr>
        <w:t>доброжелательного отношения к другому человеку, его</w:t>
      </w:r>
      <w:r w:rsidRPr="00D844BF">
        <w:rPr>
          <w:spacing w:val="-3"/>
          <w:sz w:val="24"/>
          <w:szCs w:val="24"/>
        </w:rPr>
        <w:t xml:space="preserve"> </w:t>
      </w:r>
      <w:r w:rsidRPr="00D844BF">
        <w:rPr>
          <w:sz w:val="24"/>
          <w:szCs w:val="24"/>
        </w:rPr>
        <w:t>мнению;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114"/>
        </w:tabs>
        <w:ind w:left="1113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формирование коммуникативной компетентности в общении</w:t>
      </w:r>
      <w:r w:rsidRPr="00D844BF">
        <w:rPr>
          <w:spacing w:val="-8"/>
          <w:sz w:val="24"/>
          <w:szCs w:val="24"/>
        </w:rPr>
        <w:t xml:space="preserve"> </w:t>
      </w:r>
      <w:r w:rsidRPr="00D844BF">
        <w:rPr>
          <w:sz w:val="24"/>
          <w:szCs w:val="24"/>
        </w:rPr>
        <w:t>и</w:t>
      </w:r>
    </w:p>
    <w:p w:rsidR="00020B45" w:rsidRPr="00D844BF" w:rsidRDefault="00B465FA" w:rsidP="00D844BF">
      <w:pPr>
        <w:pStyle w:val="a3"/>
        <w:spacing w:before="48"/>
        <w:ind w:left="242" w:right="1325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деятельности;</w:t>
      </w:r>
    </w:p>
    <w:p w:rsidR="00D844BF" w:rsidRDefault="00B465FA" w:rsidP="00D844BF">
      <w:pPr>
        <w:pStyle w:val="a5"/>
        <w:numPr>
          <w:ilvl w:val="0"/>
          <w:numId w:val="2"/>
        </w:numPr>
        <w:tabs>
          <w:tab w:val="left" w:pos="1114"/>
        </w:tabs>
        <w:spacing w:before="69"/>
        <w:ind w:right="1026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</w:t>
      </w:r>
      <w:r w:rsidRPr="00D844BF">
        <w:rPr>
          <w:spacing w:val="-4"/>
          <w:sz w:val="24"/>
          <w:szCs w:val="24"/>
        </w:rPr>
        <w:t xml:space="preserve"> </w:t>
      </w:r>
      <w:r w:rsidRPr="00D844BF">
        <w:rPr>
          <w:sz w:val="24"/>
          <w:szCs w:val="24"/>
        </w:rPr>
        <w:t>ценности;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114"/>
        </w:tabs>
        <w:spacing w:before="69"/>
        <w:ind w:right="1026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способность к адекватной самооценке с опорой на знание основных моральных норм, требующих для своего выполнения развития</w:t>
      </w:r>
      <w:r w:rsidRPr="00D844BF">
        <w:rPr>
          <w:spacing w:val="-17"/>
          <w:sz w:val="24"/>
          <w:szCs w:val="24"/>
        </w:rPr>
        <w:t xml:space="preserve"> </w:t>
      </w:r>
      <w:r w:rsidRPr="00D844BF">
        <w:rPr>
          <w:sz w:val="24"/>
          <w:szCs w:val="24"/>
        </w:rPr>
        <w:t>этических</w:t>
      </w:r>
    </w:p>
    <w:p w:rsidR="00020B45" w:rsidRPr="00D844BF" w:rsidRDefault="00B465FA" w:rsidP="00D844BF">
      <w:pPr>
        <w:pStyle w:val="a3"/>
        <w:ind w:left="242" w:right="1298"/>
        <w:rPr>
          <w:sz w:val="24"/>
          <w:szCs w:val="24"/>
        </w:rPr>
      </w:pPr>
      <w:r w:rsidRPr="00D844BF">
        <w:rPr>
          <w:sz w:val="24"/>
          <w:szCs w:val="24"/>
        </w:rPr>
        <w:t>чувств, самостоятельности и личной ответственности за свои поступки в мире природы и социуме;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114"/>
        </w:tabs>
        <w:ind w:left="1113"/>
        <w:rPr>
          <w:sz w:val="24"/>
          <w:szCs w:val="24"/>
        </w:rPr>
      </w:pPr>
      <w:r w:rsidRPr="00D844BF">
        <w:rPr>
          <w:sz w:val="24"/>
          <w:szCs w:val="24"/>
        </w:rPr>
        <w:t>формирование ценности здорового и безопасного образа</w:t>
      </w:r>
      <w:r w:rsidRPr="00D844BF">
        <w:rPr>
          <w:spacing w:val="-10"/>
          <w:sz w:val="24"/>
          <w:szCs w:val="24"/>
        </w:rPr>
        <w:t xml:space="preserve"> </w:t>
      </w:r>
      <w:r w:rsidRPr="00D844BF">
        <w:rPr>
          <w:sz w:val="24"/>
          <w:szCs w:val="24"/>
        </w:rPr>
        <w:t>жизни;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114"/>
        </w:tabs>
        <w:ind w:left="1113"/>
        <w:rPr>
          <w:sz w:val="24"/>
          <w:szCs w:val="24"/>
        </w:rPr>
      </w:pPr>
      <w:r w:rsidRPr="00D844BF">
        <w:rPr>
          <w:sz w:val="24"/>
          <w:szCs w:val="24"/>
        </w:rPr>
        <w:t>уважительное и заботливое отношение к членам своей</w:t>
      </w:r>
      <w:r w:rsidRPr="00D844BF">
        <w:rPr>
          <w:spacing w:val="-3"/>
          <w:sz w:val="24"/>
          <w:szCs w:val="24"/>
        </w:rPr>
        <w:t xml:space="preserve"> </w:t>
      </w:r>
      <w:r w:rsidRPr="00D844BF">
        <w:rPr>
          <w:sz w:val="24"/>
          <w:szCs w:val="24"/>
        </w:rPr>
        <w:t>семьи.</w:t>
      </w:r>
    </w:p>
    <w:p w:rsidR="00020B45" w:rsidRPr="00D844BF" w:rsidRDefault="00B465FA" w:rsidP="00D844BF">
      <w:pPr>
        <w:ind w:left="242" w:right="1164"/>
        <w:rPr>
          <w:sz w:val="24"/>
          <w:szCs w:val="24"/>
        </w:rPr>
      </w:pPr>
      <w:r w:rsidRPr="00D844BF">
        <w:rPr>
          <w:i/>
          <w:sz w:val="24"/>
          <w:szCs w:val="24"/>
        </w:rPr>
        <w:t xml:space="preserve">Метапредметными результатами </w:t>
      </w:r>
      <w:r w:rsidR="00D844BF">
        <w:rPr>
          <w:sz w:val="24"/>
          <w:szCs w:val="24"/>
        </w:rPr>
        <w:t>обучающихся изучения предмета по выбору «МПС</w:t>
      </w:r>
      <w:r w:rsidRPr="00D844BF">
        <w:rPr>
          <w:sz w:val="24"/>
          <w:szCs w:val="24"/>
        </w:rPr>
        <w:t>» являются: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114"/>
        </w:tabs>
        <w:ind w:right="731" w:firstLine="707"/>
        <w:rPr>
          <w:sz w:val="24"/>
          <w:szCs w:val="24"/>
        </w:rPr>
      </w:pPr>
      <w:r w:rsidRPr="00D844BF">
        <w:rPr>
          <w:sz w:val="24"/>
          <w:szCs w:val="24"/>
        </w:rPr>
        <w:t>умение ставить и формулировать для себя новые задачи в учёбе и познавательной деятельности под руководством учителя; развивать мотивы</w:t>
      </w:r>
      <w:r w:rsidRPr="00D844BF">
        <w:rPr>
          <w:spacing w:val="-31"/>
          <w:sz w:val="24"/>
          <w:szCs w:val="24"/>
        </w:rPr>
        <w:t xml:space="preserve"> </w:t>
      </w:r>
      <w:r w:rsidRPr="00D844BF">
        <w:rPr>
          <w:sz w:val="24"/>
          <w:szCs w:val="24"/>
        </w:rPr>
        <w:t>и интересы своей познавательной</w:t>
      </w:r>
      <w:r w:rsidRPr="00D844BF">
        <w:rPr>
          <w:spacing w:val="-6"/>
          <w:sz w:val="24"/>
          <w:szCs w:val="24"/>
        </w:rPr>
        <w:t xml:space="preserve"> </w:t>
      </w:r>
      <w:r w:rsidRPr="00D844BF">
        <w:rPr>
          <w:sz w:val="24"/>
          <w:szCs w:val="24"/>
        </w:rPr>
        <w:t>деятельности;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114"/>
        </w:tabs>
        <w:ind w:right="1613" w:firstLine="707"/>
        <w:rPr>
          <w:sz w:val="24"/>
          <w:szCs w:val="24"/>
        </w:rPr>
      </w:pPr>
      <w:r w:rsidRPr="00D844BF">
        <w:rPr>
          <w:sz w:val="24"/>
          <w:szCs w:val="24"/>
        </w:rPr>
        <w:t>умение планировать пути достижения целей под руководством учителя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114"/>
        </w:tabs>
        <w:ind w:left="1113"/>
        <w:rPr>
          <w:sz w:val="24"/>
          <w:szCs w:val="24"/>
        </w:rPr>
      </w:pPr>
      <w:r w:rsidRPr="00D844BF">
        <w:rPr>
          <w:sz w:val="24"/>
          <w:szCs w:val="24"/>
        </w:rPr>
        <w:t>умение соотносить свои действия с планируемыми</w:t>
      </w:r>
      <w:r w:rsidRPr="00D844BF">
        <w:rPr>
          <w:spacing w:val="-15"/>
          <w:sz w:val="24"/>
          <w:szCs w:val="24"/>
        </w:rPr>
        <w:t xml:space="preserve"> </w:t>
      </w:r>
      <w:r w:rsidRPr="00D844BF">
        <w:rPr>
          <w:sz w:val="24"/>
          <w:szCs w:val="24"/>
        </w:rPr>
        <w:t>результатами,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114"/>
        </w:tabs>
        <w:ind w:right="1804" w:firstLine="707"/>
        <w:rPr>
          <w:sz w:val="24"/>
          <w:szCs w:val="24"/>
        </w:rPr>
      </w:pPr>
      <w:r w:rsidRPr="00D844BF">
        <w:rPr>
          <w:sz w:val="24"/>
          <w:szCs w:val="24"/>
        </w:rPr>
        <w:t>умение оценивать правильность выполнения учебной задачи, собственные возможности её</w:t>
      </w:r>
      <w:r w:rsidRPr="00D844BF">
        <w:rPr>
          <w:spacing w:val="-1"/>
          <w:sz w:val="24"/>
          <w:szCs w:val="24"/>
        </w:rPr>
        <w:t xml:space="preserve"> </w:t>
      </w:r>
      <w:r w:rsidRPr="00D844BF">
        <w:rPr>
          <w:sz w:val="24"/>
          <w:szCs w:val="24"/>
        </w:rPr>
        <w:t>решения;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114"/>
        </w:tabs>
        <w:ind w:right="1531" w:firstLine="707"/>
        <w:rPr>
          <w:sz w:val="24"/>
          <w:szCs w:val="24"/>
        </w:rPr>
      </w:pPr>
      <w:r w:rsidRPr="00D844BF">
        <w:rPr>
          <w:sz w:val="24"/>
          <w:szCs w:val="24"/>
        </w:rPr>
        <w:lastRenderedPageBreak/>
        <w:t>владение основами самоконтроля, самооценки; классификации, устанавливать причинно-следственные связи, строить</w:t>
      </w:r>
      <w:r w:rsidRPr="00D844BF">
        <w:rPr>
          <w:spacing w:val="-8"/>
          <w:sz w:val="24"/>
          <w:szCs w:val="24"/>
        </w:rPr>
        <w:t xml:space="preserve"> </w:t>
      </w:r>
      <w:r w:rsidRPr="00D844BF">
        <w:rPr>
          <w:sz w:val="24"/>
          <w:szCs w:val="24"/>
        </w:rPr>
        <w:t>логическое</w:t>
      </w:r>
    </w:p>
    <w:p w:rsidR="00020B45" w:rsidRPr="00D844BF" w:rsidRDefault="00B465FA" w:rsidP="00D844BF">
      <w:pPr>
        <w:pStyle w:val="a3"/>
        <w:ind w:left="242"/>
        <w:rPr>
          <w:sz w:val="24"/>
          <w:szCs w:val="24"/>
        </w:rPr>
      </w:pPr>
      <w:r w:rsidRPr="00D844BF">
        <w:rPr>
          <w:sz w:val="24"/>
          <w:szCs w:val="24"/>
        </w:rPr>
        <w:t>рассуждение, делать выводы;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114"/>
        </w:tabs>
        <w:ind w:right="2202" w:firstLine="707"/>
        <w:rPr>
          <w:sz w:val="24"/>
          <w:szCs w:val="24"/>
        </w:rPr>
      </w:pPr>
      <w:r w:rsidRPr="00D844BF">
        <w:rPr>
          <w:sz w:val="24"/>
          <w:szCs w:val="24"/>
        </w:rPr>
        <w:t>умение создавать модели и схемы для решения учебных и познавательных задач;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114"/>
        </w:tabs>
        <w:ind w:right="1610" w:firstLine="70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114"/>
        </w:tabs>
        <w:spacing w:before="1"/>
        <w:ind w:left="1113"/>
        <w:rPr>
          <w:sz w:val="24"/>
          <w:szCs w:val="24"/>
        </w:rPr>
      </w:pPr>
      <w:r w:rsidRPr="00D844BF">
        <w:rPr>
          <w:sz w:val="24"/>
          <w:szCs w:val="24"/>
        </w:rPr>
        <w:t>владение устной и письменной</w:t>
      </w:r>
      <w:r w:rsidRPr="00D844BF">
        <w:rPr>
          <w:spacing w:val="-4"/>
          <w:sz w:val="24"/>
          <w:szCs w:val="24"/>
        </w:rPr>
        <w:t xml:space="preserve"> </w:t>
      </w:r>
      <w:r w:rsidRPr="00D844BF">
        <w:rPr>
          <w:sz w:val="24"/>
          <w:szCs w:val="24"/>
        </w:rPr>
        <w:t>речью;</w:t>
      </w:r>
    </w:p>
    <w:p w:rsidR="00020B45" w:rsidRPr="00D844BF" w:rsidRDefault="00B465FA" w:rsidP="00D844BF">
      <w:pPr>
        <w:pStyle w:val="a5"/>
        <w:numPr>
          <w:ilvl w:val="0"/>
          <w:numId w:val="2"/>
        </w:numPr>
        <w:tabs>
          <w:tab w:val="left" w:pos="1114"/>
        </w:tabs>
        <w:ind w:right="733" w:firstLine="707"/>
        <w:rPr>
          <w:sz w:val="24"/>
          <w:szCs w:val="24"/>
        </w:rPr>
      </w:pPr>
      <w:r w:rsidRPr="00D844BF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</w:t>
      </w:r>
      <w:r w:rsidRPr="00D844BF">
        <w:rPr>
          <w:spacing w:val="-9"/>
          <w:sz w:val="24"/>
          <w:szCs w:val="24"/>
        </w:rPr>
        <w:t xml:space="preserve"> </w:t>
      </w:r>
      <w:r w:rsidRPr="00D844BF">
        <w:rPr>
          <w:sz w:val="24"/>
          <w:szCs w:val="24"/>
        </w:rPr>
        <w:t>и</w:t>
      </w:r>
    </w:p>
    <w:p w:rsidR="00D844BF" w:rsidRDefault="00B465FA" w:rsidP="00D844BF">
      <w:pPr>
        <w:pStyle w:val="a3"/>
        <w:ind w:left="242"/>
        <w:rPr>
          <w:sz w:val="24"/>
          <w:szCs w:val="24"/>
        </w:rPr>
      </w:pPr>
      <w:r w:rsidRPr="00D844BF">
        <w:rPr>
          <w:sz w:val="24"/>
          <w:szCs w:val="24"/>
        </w:rPr>
        <w:t>письменной речью, монологической контекстной речью.</w:t>
      </w:r>
    </w:p>
    <w:p w:rsidR="00020B45" w:rsidRPr="00D844BF" w:rsidRDefault="00D844BF" w:rsidP="00D844BF">
      <w:pPr>
        <w:pStyle w:val="a3"/>
        <w:ind w:left="242"/>
        <w:rPr>
          <w:sz w:val="24"/>
          <w:szCs w:val="24"/>
        </w:rPr>
      </w:pPr>
      <w:r>
        <w:rPr>
          <w:sz w:val="24"/>
          <w:szCs w:val="24"/>
        </w:rPr>
        <w:t xml:space="preserve"> Ф</w:t>
      </w:r>
      <w:r w:rsidR="00B465FA" w:rsidRPr="00D844BF">
        <w:rPr>
          <w:sz w:val="24"/>
          <w:szCs w:val="24"/>
        </w:rPr>
        <w:t>ормирование и развитие компетентности в области использования информационно-коммуникационных технологий (далее ИКТ –</w:t>
      </w:r>
      <w:r w:rsidR="00B465FA" w:rsidRPr="00D844BF">
        <w:rPr>
          <w:spacing w:val="-19"/>
          <w:sz w:val="24"/>
          <w:szCs w:val="24"/>
        </w:rPr>
        <w:t xml:space="preserve"> </w:t>
      </w:r>
      <w:r w:rsidR="00B465FA" w:rsidRPr="00D844BF">
        <w:rPr>
          <w:sz w:val="24"/>
          <w:szCs w:val="24"/>
        </w:rPr>
        <w:t>компетенции);</w:t>
      </w:r>
    </w:p>
    <w:p w:rsidR="00020B45" w:rsidRPr="00D844BF" w:rsidRDefault="00B465FA" w:rsidP="00D844BF">
      <w:pPr>
        <w:pStyle w:val="a5"/>
        <w:numPr>
          <w:ilvl w:val="0"/>
          <w:numId w:val="1"/>
        </w:numPr>
        <w:tabs>
          <w:tab w:val="left" w:pos="1130"/>
        </w:tabs>
        <w:ind w:left="1130"/>
        <w:rPr>
          <w:sz w:val="24"/>
          <w:szCs w:val="24"/>
        </w:rPr>
      </w:pPr>
      <w:r w:rsidRPr="00D844BF">
        <w:rPr>
          <w:sz w:val="24"/>
          <w:szCs w:val="24"/>
        </w:rPr>
        <w:t>освоение правил и норм социокультурного взаимодействия</w:t>
      </w:r>
      <w:r w:rsidRPr="00D844BF">
        <w:rPr>
          <w:spacing w:val="-6"/>
          <w:sz w:val="24"/>
          <w:szCs w:val="24"/>
        </w:rPr>
        <w:t xml:space="preserve"> </w:t>
      </w:r>
      <w:r w:rsidRPr="00D844BF">
        <w:rPr>
          <w:sz w:val="24"/>
          <w:szCs w:val="24"/>
        </w:rPr>
        <w:t>со</w:t>
      </w:r>
    </w:p>
    <w:p w:rsidR="00020B45" w:rsidRPr="00D844BF" w:rsidRDefault="00B465FA" w:rsidP="00D844BF">
      <w:pPr>
        <w:pStyle w:val="a3"/>
        <w:spacing w:before="48"/>
        <w:ind w:left="242" w:right="774"/>
        <w:rPr>
          <w:sz w:val="24"/>
          <w:szCs w:val="24"/>
        </w:rPr>
      </w:pPr>
      <w:r w:rsidRPr="00D844BF">
        <w:rPr>
          <w:sz w:val="24"/>
          <w:szCs w:val="24"/>
        </w:rPr>
        <w:t>взрослыми и сверстниками в сообществах разного типа (класс, школа, семья, учреждения культуры в городе (селе) и др.).</w:t>
      </w:r>
    </w:p>
    <w:p w:rsidR="00020B45" w:rsidRPr="00D844BF" w:rsidRDefault="00B465FA" w:rsidP="00D844BF">
      <w:pPr>
        <w:ind w:left="242" w:right="1801"/>
        <w:rPr>
          <w:sz w:val="24"/>
          <w:szCs w:val="24"/>
        </w:rPr>
      </w:pPr>
      <w:r w:rsidRPr="00D844BF">
        <w:rPr>
          <w:i/>
          <w:sz w:val="24"/>
          <w:szCs w:val="24"/>
        </w:rPr>
        <w:t xml:space="preserve">Предметными результатами </w:t>
      </w:r>
      <w:r w:rsidR="00D844BF">
        <w:rPr>
          <w:sz w:val="24"/>
          <w:szCs w:val="24"/>
        </w:rPr>
        <w:t>обучающихся изучения предмета по выбору «МПС</w:t>
      </w:r>
      <w:r w:rsidRPr="00D844BF">
        <w:rPr>
          <w:sz w:val="24"/>
          <w:szCs w:val="24"/>
        </w:rPr>
        <w:t>» являются:</w:t>
      </w:r>
    </w:p>
    <w:p w:rsidR="00020B45" w:rsidRPr="00D844BF" w:rsidRDefault="00B465FA" w:rsidP="00D844BF">
      <w:pPr>
        <w:pStyle w:val="a5"/>
        <w:numPr>
          <w:ilvl w:val="0"/>
          <w:numId w:val="1"/>
        </w:numPr>
        <w:tabs>
          <w:tab w:val="left" w:pos="1130"/>
        </w:tabs>
        <w:ind w:right="1127" w:firstLine="707"/>
        <w:rPr>
          <w:sz w:val="24"/>
          <w:szCs w:val="24"/>
        </w:rPr>
      </w:pPr>
      <w:r w:rsidRPr="00D844BF">
        <w:rPr>
          <w:sz w:val="24"/>
          <w:szCs w:val="24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</w:t>
      </w:r>
      <w:r w:rsidRPr="00D844BF">
        <w:rPr>
          <w:spacing w:val="-4"/>
          <w:sz w:val="24"/>
          <w:szCs w:val="24"/>
        </w:rPr>
        <w:t xml:space="preserve"> </w:t>
      </w:r>
      <w:r w:rsidRPr="00D844BF">
        <w:rPr>
          <w:sz w:val="24"/>
          <w:szCs w:val="24"/>
        </w:rPr>
        <w:t>изученного);</w:t>
      </w:r>
    </w:p>
    <w:p w:rsidR="00020B45" w:rsidRPr="00D844BF" w:rsidRDefault="00B465FA" w:rsidP="00D844BF">
      <w:pPr>
        <w:pStyle w:val="a3"/>
        <w:ind w:left="242" w:right="873" w:firstLine="707"/>
        <w:rPr>
          <w:sz w:val="24"/>
          <w:szCs w:val="24"/>
        </w:rPr>
      </w:pPr>
      <w:r w:rsidRPr="00D844BF">
        <w:rPr>
          <w:sz w:val="24"/>
          <w:szCs w:val="24"/>
        </w:rPr>
        <w:t>–сформированность целостного,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020B45" w:rsidRPr="00D844BF" w:rsidRDefault="00B465FA" w:rsidP="00D844BF">
      <w:pPr>
        <w:pStyle w:val="a5"/>
        <w:numPr>
          <w:ilvl w:val="0"/>
          <w:numId w:val="1"/>
        </w:numPr>
        <w:tabs>
          <w:tab w:val="left" w:pos="1130"/>
        </w:tabs>
        <w:ind w:right="1531" w:firstLine="707"/>
        <w:rPr>
          <w:sz w:val="24"/>
          <w:szCs w:val="24"/>
        </w:rPr>
      </w:pPr>
      <w:r w:rsidRPr="00D844BF">
        <w:rPr>
          <w:sz w:val="24"/>
          <w:szCs w:val="24"/>
        </w:rPr>
        <w:t>владение базовым понятийным аппаратом, необходимым для получения дальнейшего образования в области естественно-научных и социально-гуманитарных</w:t>
      </w:r>
      <w:r w:rsidRPr="00D844BF">
        <w:rPr>
          <w:spacing w:val="-4"/>
          <w:sz w:val="24"/>
          <w:szCs w:val="24"/>
        </w:rPr>
        <w:t xml:space="preserve"> </w:t>
      </w:r>
      <w:r w:rsidRPr="00D844BF">
        <w:rPr>
          <w:sz w:val="24"/>
          <w:szCs w:val="24"/>
        </w:rPr>
        <w:t>дисциплин;</w:t>
      </w:r>
    </w:p>
    <w:p w:rsidR="00020B45" w:rsidRPr="00D844BF" w:rsidRDefault="00B465FA" w:rsidP="00D844BF">
      <w:pPr>
        <w:pStyle w:val="a5"/>
        <w:numPr>
          <w:ilvl w:val="0"/>
          <w:numId w:val="1"/>
        </w:numPr>
        <w:tabs>
          <w:tab w:val="left" w:pos="1130"/>
        </w:tabs>
        <w:ind w:right="2305" w:firstLine="707"/>
        <w:rPr>
          <w:sz w:val="24"/>
          <w:szCs w:val="24"/>
        </w:rPr>
      </w:pPr>
      <w:r w:rsidRPr="00D844BF">
        <w:rPr>
          <w:sz w:val="24"/>
          <w:szCs w:val="24"/>
        </w:rPr>
        <w:t>владение навыками устанавливать и выявлять причинно- следственные связи в окружающем мире природы и</w:t>
      </w:r>
      <w:r w:rsidRPr="00D844BF">
        <w:rPr>
          <w:spacing w:val="-16"/>
          <w:sz w:val="24"/>
          <w:szCs w:val="24"/>
        </w:rPr>
        <w:t xml:space="preserve"> </w:t>
      </w:r>
      <w:r w:rsidRPr="00D844BF">
        <w:rPr>
          <w:sz w:val="24"/>
          <w:szCs w:val="24"/>
        </w:rPr>
        <w:t>социума;</w:t>
      </w:r>
    </w:p>
    <w:p w:rsidR="00020B45" w:rsidRDefault="00B465FA" w:rsidP="00D844BF">
      <w:pPr>
        <w:pStyle w:val="a5"/>
        <w:numPr>
          <w:ilvl w:val="0"/>
          <w:numId w:val="1"/>
        </w:numPr>
        <w:tabs>
          <w:tab w:val="left" w:pos="1130"/>
        </w:tabs>
        <w:ind w:right="1295" w:firstLine="707"/>
        <w:rPr>
          <w:sz w:val="24"/>
          <w:szCs w:val="24"/>
        </w:rPr>
      </w:pPr>
      <w:r w:rsidRPr="00D844BF">
        <w:rPr>
          <w:sz w:val="24"/>
          <w:szCs w:val="24"/>
        </w:rPr>
        <w:t>овладение основами экологической грамотности, элементарными правилами нравственного поведения в мире природы и людей, нормами здоровьесберегающего поведения в природной и социальной</w:t>
      </w:r>
      <w:r w:rsidRPr="00D844BF">
        <w:rPr>
          <w:spacing w:val="-10"/>
          <w:sz w:val="24"/>
          <w:szCs w:val="24"/>
        </w:rPr>
        <w:t xml:space="preserve"> </w:t>
      </w:r>
      <w:r w:rsidRPr="00D844BF">
        <w:rPr>
          <w:sz w:val="24"/>
          <w:szCs w:val="24"/>
        </w:rPr>
        <w:t>среде.</w:t>
      </w:r>
    </w:p>
    <w:p w:rsidR="0040631B" w:rsidRDefault="0040631B" w:rsidP="00D844BF">
      <w:pPr>
        <w:pStyle w:val="1"/>
        <w:ind w:left="340" w:right="0"/>
        <w:jc w:val="left"/>
        <w:rPr>
          <w:sz w:val="24"/>
          <w:szCs w:val="24"/>
        </w:rPr>
      </w:pPr>
    </w:p>
    <w:p w:rsidR="00020B45" w:rsidRPr="00D844BF" w:rsidRDefault="00D844BF" w:rsidP="00D844BF">
      <w:pPr>
        <w:pStyle w:val="1"/>
        <w:ind w:left="340" w:right="0"/>
        <w:jc w:val="left"/>
        <w:rPr>
          <w:sz w:val="24"/>
          <w:szCs w:val="24"/>
        </w:rPr>
      </w:pPr>
      <w:r w:rsidRPr="00D844BF">
        <w:rPr>
          <w:sz w:val="24"/>
          <w:szCs w:val="24"/>
        </w:rPr>
        <w:t xml:space="preserve">4. </w:t>
      </w:r>
      <w:r w:rsidR="00B465FA" w:rsidRPr="00D844BF">
        <w:rPr>
          <w:sz w:val="24"/>
          <w:szCs w:val="24"/>
        </w:rPr>
        <w:t xml:space="preserve"> СОДЕРЖАН</w:t>
      </w:r>
      <w:r w:rsidRPr="00D844BF">
        <w:rPr>
          <w:sz w:val="24"/>
          <w:szCs w:val="24"/>
        </w:rPr>
        <w:t>ИЕ предмета по выбору</w:t>
      </w:r>
    </w:p>
    <w:p w:rsidR="00020B45" w:rsidRPr="00D844BF" w:rsidRDefault="0040631B" w:rsidP="00D844BF">
      <w:pPr>
        <w:pStyle w:val="1"/>
        <w:numPr>
          <w:ilvl w:val="0"/>
          <w:numId w:val="5"/>
        </w:numPr>
        <w:tabs>
          <w:tab w:val="left" w:pos="4124"/>
        </w:tabs>
        <w:ind w:right="442"/>
        <w:jc w:val="left"/>
        <w:rPr>
          <w:sz w:val="24"/>
          <w:szCs w:val="24"/>
        </w:rPr>
      </w:pPr>
      <w:r>
        <w:rPr>
          <w:sz w:val="24"/>
          <w:szCs w:val="24"/>
        </w:rPr>
        <w:t>класс (34 часа</w:t>
      </w:r>
      <w:r w:rsidR="00B465FA" w:rsidRPr="00D844BF">
        <w:rPr>
          <w:sz w:val="24"/>
          <w:szCs w:val="24"/>
        </w:rPr>
        <w:t>)</w:t>
      </w:r>
    </w:p>
    <w:p w:rsidR="00020B45" w:rsidRPr="00D844BF" w:rsidRDefault="00020B45" w:rsidP="00D844BF">
      <w:pPr>
        <w:pStyle w:val="a3"/>
        <w:rPr>
          <w:b/>
          <w:sz w:val="24"/>
          <w:szCs w:val="24"/>
        </w:rPr>
      </w:pPr>
    </w:p>
    <w:p w:rsidR="00020B45" w:rsidRPr="00D844BF" w:rsidRDefault="00B465FA" w:rsidP="00D844BF">
      <w:pPr>
        <w:ind w:left="410" w:right="852"/>
        <w:jc w:val="center"/>
        <w:rPr>
          <w:b/>
          <w:sz w:val="24"/>
          <w:szCs w:val="24"/>
        </w:rPr>
      </w:pPr>
      <w:r w:rsidRPr="00D844BF">
        <w:rPr>
          <w:b/>
          <w:sz w:val="24"/>
          <w:szCs w:val="24"/>
        </w:rPr>
        <w:t>Введение. Вводные понятия (2ч)</w:t>
      </w:r>
    </w:p>
    <w:p w:rsidR="00020B45" w:rsidRPr="00D844BF" w:rsidRDefault="00020B45" w:rsidP="00D844BF">
      <w:pPr>
        <w:pStyle w:val="a3"/>
        <w:jc w:val="both"/>
        <w:rPr>
          <w:b/>
          <w:sz w:val="24"/>
          <w:szCs w:val="24"/>
        </w:rPr>
      </w:pPr>
    </w:p>
    <w:p w:rsidR="00020B45" w:rsidRPr="00D844BF" w:rsidRDefault="00B465FA" w:rsidP="0040631B">
      <w:pPr>
        <w:pStyle w:val="a3"/>
        <w:ind w:left="242" w:right="699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Потребность в трудовых знаниях и профессиональных взаимоотношениях людей в настоящее время. Индивидуальные особенности личности как работника. Характеристика профессиональной деятельности.</w:t>
      </w:r>
    </w:p>
    <w:p w:rsidR="00020B45" w:rsidRPr="00D844BF" w:rsidRDefault="00B465FA" w:rsidP="0040631B">
      <w:pPr>
        <w:pStyle w:val="a3"/>
        <w:ind w:left="242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Основные понятия становления профессионализма. Характеристика</w:t>
      </w:r>
    </w:p>
    <w:p w:rsidR="00020B45" w:rsidRPr="00D844BF" w:rsidRDefault="00B465FA" w:rsidP="0040631B">
      <w:pPr>
        <w:pStyle w:val="a3"/>
        <w:ind w:left="242" w:right="841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деятельности в качестве социально-психологической проблемы. Интеграция развивающегося индивида в действующую систему деятельности.</w:t>
      </w:r>
    </w:p>
    <w:p w:rsidR="00020B45" w:rsidRPr="00D844BF" w:rsidRDefault="00B465FA" w:rsidP="0040631B">
      <w:pPr>
        <w:pStyle w:val="a3"/>
        <w:ind w:left="242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Психологическая готовность к деятельности.</w:t>
      </w:r>
    </w:p>
    <w:p w:rsidR="00020B45" w:rsidRPr="00D844BF" w:rsidRDefault="00020B45" w:rsidP="00D844BF">
      <w:pPr>
        <w:pStyle w:val="a3"/>
        <w:jc w:val="both"/>
        <w:rPr>
          <w:sz w:val="24"/>
          <w:szCs w:val="24"/>
        </w:rPr>
      </w:pPr>
    </w:p>
    <w:p w:rsidR="00020B45" w:rsidRPr="00D844BF" w:rsidRDefault="00B465FA" w:rsidP="00D844BF">
      <w:pPr>
        <w:pStyle w:val="1"/>
        <w:ind w:left="3074" w:right="1442" w:hanging="2067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Раздел 1 Психология профессиональной работоспособности и функциональных состояний.</w:t>
      </w:r>
    </w:p>
    <w:p w:rsidR="00020B45" w:rsidRPr="00D844BF" w:rsidRDefault="00B465FA" w:rsidP="0040631B">
      <w:pPr>
        <w:ind w:left="242" w:right="676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Тема Основные понятия работоспособности. </w:t>
      </w:r>
      <w:r w:rsidRPr="00D844BF">
        <w:rPr>
          <w:sz w:val="24"/>
          <w:szCs w:val="24"/>
        </w:rPr>
        <w:t xml:space="preserve">Динамика работоспособности </w:t>
      </w:r>
      <w:r w:rsidRPr="00D844BF">
        <w:rPr>
          <w:sz w:val="24"/>
          <w:szCs w:val="24"/>
        </w:rPr>
        <w:lastRenderedPageBreak/>
        <w:t>человека в труде. Виды функциональных состояний. Профессиональное</w:t>
      </w:r>
    </w:p>
    <w:p w:rsidR="00020B45" w:rsidRPr="00D844BF" w:rsidRDefault="00B465FA" w:rsidP="0040631B">
      <w:pPr>
        <w:pStyle w:val="a3"/>
        <w:ind w:left="242"/>
        <w:rPr>
          <w:sz w:val="24"/>
          <w:szCs w:val="24"/>
        </w:rPr>
      </w:pPr>
      <w:r w:rsidRPr="00D844BF">
        <w:rPr>
          <w:sz w:val="24"/>
          <w:szCs w:val="24"/>
        </w:rPr>
        <w:t>утомление и переутомление. Состояние монотонии и психического</w:t>
      </w:r>
    </w:p>
    <w:p w:rsidR="00020B45" w:rsidRPr="00D844BF" w:rsidRDefault="00B465FA" w:rsidP="0040631B">
      <w:pPr>
        <w:pStyle w:val="a3"/>
        <w:ind w:left="242" w:right="1321"/>
        <w:rPr>
          <w:sz w:val="24"/>
          <w:szCs w:val="24"/>
        </w:rPr>
      </w:pPr>
      <w:r w:rsidRPr="00D844BF">
        <w:rPr>
          <w:sz w:val="24"/>
          <w:szCs w:val="24"/>
        </w:rPr>
        <w:t>пресыщения в труде. Понятие стресса в труде. Показатели психического здоровья и самочувствия в условиях стресса. Управление и контроль</w:t>
      </w:r>
    </w:p>
    <w:p w:rsidR="00020B45" w:rsidRPr="00D844BF" w:rsidRDefault="00B465FA" w:rsidP="0040631B">
      <w:pPr>
        <w:pStyle w:val="a3"/>
        <w:ind w:left="242"/>
        <w:rPr>
          <w:sz w:val="24"/>
          <w:szCs w:val="24"/>
        </w:rPr>
      </w:pPr>
      <w:r w:rsidRPr="00D844BF">
        <w:rPr>
          <w:sz w:val="24"/>
          <w:szCs w:val="24"/>
        </w:rPr>
        <w:t>стрессовых состояний. Режим труда и отдыха. Активный отдых.</w:t>
      </w:r>
    </w:p>
    <w:p w:rsidR="00020B45" w:rsidRPr="00D844BF" w:rsidRDefault="00B465FA" w:rsidP="0040631B">
      <w:pPr>
        <w:pStyle w:val="a3"/>
        <w:ind w:left="242" w:right="951"/>
        <w:rPr>
          <w:sz w:val="24"/>
          <w:szCs w:val="24"/>
        </w:rPr>
      </w:pPr>
      <w:r w:rsidRPr="00D844BF">
        <w:rPr>
          <w:sz w:val="24"/>
          <w:szCs w:val="24"/>
        </w:rPr>
        <w:t>Температурные воздействия. Фармакотерапия и воздействие на вкусовые рецепторы. Использование светоцветовых воздействий в промышленности. Функциональная музыка. Методы нервно-мышечной релаксации,</w:t>
      </w:r>
    </w:p>
    <w:p w:rsidR="00020B45" w:rsidRPr="00D844BF" w:rsidRDefault="00B465FA" w:rsidP="0040631B">
      <w:pPr>
        <w:pStyle w:val="a3"/>
        <w:ind w:left="242" w:right="916"/>
        <w:rPr>
          <w:sz w:val="24"/>
          <w:szCs w:val="24"/>
        </w:rPr>
      </w:pPr>
      <w:r w:rsidRPr="00D844BF">
        <w:rPr>
          <w:sz w:val="24"/>
          <w:szCs w:val="24"/>
        </w:rPr>
        <w:t>самогипноз и внушение. Желательные и неблагоприятные функциональные состояния человека в труде. Основные концепции исследования стресса.</w:t>
      </w:r>
    </w:p>
    <w:p w:rsidR="0040631B" w:rsidRDefault="00B465FA" w:rsidP="0040631B">
      <w:pPr>
        <w:pStyle w:val="a3"/>
        <w:ind w:left="242"/>
        <w:rPr>
          <w:sz w:val="24"/>
          <w:szCs w:val="24"/>
        </w:rPr>
      </w:pPr>
      <w:r w:rsidRPr="00D844BF">
        <w:rPr>
          <w:sz w:val="24"/>
          <w:szCs w:val="24"/>
        </w:rPr>
        <w:t>Пути оптимизации функциональных состояний человека в труде.</w:t>
      </w:r>
    </w:p>
    <w:p w:rsidR="00020B45" w:rsidRPr="00D844BF" w:rsidRDefault="00B465FA" w:rsidP="0040631B">
      <w:pPr>
        <w:pStyle w:val="a3"/>
        <w:ind w:left="242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Практическая работа №1. </w:t>
      </w:r>
      <w:r w:rsidRPr="00D844BF">
        <w:rPr>
          <w:sz w:val="24"/>
          <w:szCs w:val="24"/>
        </w:rPr>
        <w:t>Викторина «Путешествие по морям профессий».</w:t>
      </w:r>
    </w:p>
    <w:p w:rsidR="00020B45" w:rsidRPr="00D844BF" w:rsidRDefault="00B465FA" w:rsidP="0040631B">
      <w:pPr>
        <w:ind w:left="242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Практическая работа №2. </w:t>
      </w:r>
      <w:r w:rsidRPr="00D844BF">
        <w:rPr>
          <w:sz w:val="24"/>
          <w:szCs w:val="24"/>
        </w:rPr>
        <w:t>Презентация о профессиях в городе и на селе.</w:t>
      </w:r>
    </w:p>
    <w:p w:rsidR="00020B45" w:rsidRPr="00D844BF" w:rsidRDefault="00B465FA" w:rsidP="0040631B">
      <w:pPr>
        <w:ind w:left="242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Практическая работа №3. </w:t>
      </w:r>
      <w:r w:rsidRPr="00D844BF">
        <w:rPr>
          <w:sz w:val="24"/>
          <w:szCs w:val="24"/>
        </w:rPr>
        <w:t>Конкурс «Строители». Конкурс «Маляров».</w:t>
      </w:r>
    </w:p>
    <w:p w:rsidR="00020B45" w:rsidRPr="00D844BF" w:rsidRDefault="00B465FA" w:rsidP="0040631B">
      <w:pPr>
        <w:ind w:left="242" w:right="2131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Практическая работа №4. </w:t>
      </w:r>
      <w:r w:rsidRPr="00D844BF">
        <w:rPr>
          <w:sz w:val="24"/>
          <w:szCs w:val="24"/>
        </w:rPr>
        <w:t>Выполнить задание. Сделать рекламу выбранного товара.</w:t>
      </w:r>
    </w:p>
    <w:p w:rsidR="00020B45" w:rsidRPr="00D844BF" w:rsidRDefault="00B465FA" w:rsidP="0040631B">
      <w:pPr>
        <w:ind w:left="242" w:right="1145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Практическая работа №5. </w:t>
      </w:r>
      <w:r w:rsidRPr="00D844BF">
        <w:rPr>
          <w:sz w:val="24"/>
          <w:szCs w:val="24"/>
        </w:rPr>
        <w:t>Пресс-конференция «Профессии, которые мы выбираем».</w:t>
      </w:r>
    </w:p>
    <w:p w:rsidR="00020B45" w:rsidRPr="00D844BF" w:rsidRDefault="00020B45" w:rsidP="00D844BF">
      <w:pPr>
        <w:pStyle w:val="a3"/>
        <w:jc w:val="both"/>
        <w:rPr>
          <w:sz w:val="24"/>
          <w:szCs w:val="24"/>
        </w:rPr>
      </w:pPr>
    </w:p>
    <w:p w:rsidR="00020B45" w:rsidRPr="00D844BF" w:rsidRDefault="00B465FA" w:rsidP="00D844BF">
      <w:pPr>
        <w:pStyle w:val="1"/>
        <w:ind w:left="407" w:right="855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Раздел 2 Психология группового субъекта труда.</w:t>
      </w:r>
    </w:p>
    <w:p w:rsidR="00020B45" w:rsidRPr="00D844BF" w:rsidRDefault="00020B45" w:rsidP="00D844BF">
      <w:pPr>
        <w:pStyle w:val="a3"/>
        <w:jc w:val="both"/>
        <w:rPr>
          <w:b/>
          <w:sz w:val="24"/>
          <w:szCs w:val="24"/>
        </w:rPr>
      </w:pPr>
    </w:p>
    <w:p w:rsidR="00020B45" w:rsidRPr="00D844BF" w:rsidRDefault="00B465FA" w:rsidP="0040631B">
      <w:pPr>
        <w:ind w:left="242" w:right="1005"/>
        <w:jc w:val="both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Тема Признаки группового субъекта труда. </w:t>
      </w:r>
      <w:r w:rsidRPr="00D844BF">
        <w:rPr>
          <w:sz w:val="24"/>
          <w:szCs w:val="24"/>
        </w:rPr>
        <w:t>Групповые формы трудовой деятельности. Способы организации совместной деятельности,</w:t>
      </w:r>
      <w:r w:rsidR="00D844BF">
        <w:rPr>
          <w:sz w:val="24"/>
          <w:szCs w:val="24"/>
        </w:rPr>
        <w:t xml:space="preserve"> </w:t>
      </w:r>
      <w:r w:rsidRPr="00D844BF">
        <w:rPr>
          <w:sz w:val="24"/>
          <w:szCs w:val="24"/>
        </w:rPr>
        <w:t>межлично</w:t>
      </w:r>
      <w:r w:rsidR="00D844BF">
        <w:rPr>
          <w:sz w:val="24"/>
          <w:szCs w:val="24"/>
        </w:rPr>
        <w:t>стные отношения и эффективность</w:t>
      </w:r>
      <w:r w:rsidRPr="00D844BF">
        <w:rPr>
          <w:sz w:val="24"/>
          <w:szCs w:val="24"/>
        </w:rPr>
        <w:t>.Совместимость членов бригады.</w:t>
      </w:r>
    </w:p>
    <w:p w:rsidR="00020B45" w:rsidRPr="00D844BF" w:rsidRDefault="00B465FA" w:rsidP="0040631B">
      <w:pPr>
        <w:ind w:left="242"/>
        <w:jc w:val="both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Практическая работа №6. </w:t>
      </w:r>
      <w:r w:rsidRPr="00D844BF">
        <w:rPr>
          <w:sz w:val="24"/>
          <w:szCs w:val="24"/>
        </w:rPr>
        <w:t>Выполнить упражнение Детектив».</w:t>
      </w:r>
    </w:p>
    <w:p w:rsidR="00020B45" w:rsidRPr="00D844BF" w:rsidRDefault="00B465FA" w:rsidP="0040631B">
      <w:pPr>
        <w:ind w:left="242" w:right="1364"/>
        <w:jc w:val="both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Практическая работа №7. </w:t>
      </w:r>
      <w:r w:rsidRPr="00D844BF">
        <w:rPr>
          <w:sz w:val="24"/>
          <w:szCs w:val="24"/>
        </w:rPr>
        <w:t>Организация и проведение встреч с людьми разных профессий «Мое место в государстве».</w:t>
      </w:r>
    </w:p>
    <w:p w:rsidR="00020B45" w:rsidRPr="00D844BF" w:rsidRDefault="00B465FA" w:rsidP="0040631B">
      <w:pPr>
        <w:ind w:left="242" w:right="2746"/>
        <w:jc w:val="both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Практическая работа №8. </w:t>
      </w:r>
      <w:r w:rsidRPr="00D844BF">
        <w:rPr>
          <w:sz w:val="24"/>
          <w:szCs w:val="24"/>
        </w:rPr>
        <w:t>Создание профориентационного стенда«Профессия – специальность».</w:t>
      </w:r>
    </w:p>
    <w:p w:rsidR="00020B45" w:rsidRPr="00D844BF" w:rsidRDefault="00B465FA" w:rsidP="0040631B">
      <w:pPr>
        <w:ind w:left="242" w:right="1562"/>
        <w:jc w:val="both"/>
        <w:rPr>
          <w:sz w:val="24"/>
          <w:szCs w:val="24"/>
        </w:rPr>
      </w:pPr>
      <w:r w:rsidRPr="00D844BF">
        <w:rPr>
          <w:b/>
          <w:sz w:val="24"/>
          <w:szCs w:val="24"/>
        </w:rPr>
        <w:t xml:space="preserve">Тема Психология производственного травматизма и аварийности. </w:t>
      </w:r>
      <w:r w:rsidRPr="00D844BF">
        <w:rPr>
          <w:sz w:val="24"/>
          <w:szCs w:val="24"/>
        </w:rPr>
        <w:t>Правовые гарантии безопасности труда в промышленности. Личный (человеческий) фактор в происшествиях. Концепция безопасности</w:t>
      </w:r>
    </w:p>
    <w:p w:rsidR="00020B45" w:rsidRPr="00D844BF" w:rsidRDefault="00B465FA" w:rsidP="0040631B">
      <w:pPr>
        <w:pStyle w:val="a3"/>
        <w:ind w:left="242" w:right="1773"/>
        <w:jc w:val="both"/>
        <w:rPr>
          <w:sz w:val="24"/>
          <w:szCs w:val="24"/>
        </w:rPr>
      </w:pPr>
      <w:r w:rsidRPr="00D844BF">
        <w:rPr>
          <w:sz w:val="24"/>
          <w:szCs w:val="24"/>
        </w:rPr>
        <w:t>Д.Петерсона. Методы изучения происшествий. Типология «отказов» человека как звена эргатической системы и пути их преодоления.</w:t>
      </w:r>
    </w:p>
    <w:p w:rsidR="00020B45" w:rsidRDefault="00B465FA" w:rsidP="0040631B">
      <w:pPr>
        <w:pStyle w:val="a3"/>
        <w:ind w:left="242" w:right="1150"/>
        <w:jc w:val="both"/>
        <w:rPr>
          <w:sz w:val="20"/>
        </w:rPr>
      </w:pPr>
      <w:r w:rsidRPr="00D844BF">
        <w:rPr>
          <w:b/>
          <w:sz w:val="24"/>
          <w:szCs w:val="24"/>
        </w:rPr>
        <w:t>Практическая работа №9. З</w:t>
      </w:r>
      <w:r w:rsidRPr="00D844BF">
        <w:rPr>
          <w:sz w:val="24"/>
          <w:szCs w:val="24"/>
        </w:rPr>
        <w:t>ащита творческих работ. Оценка творческих работ включает содержание работы, техническое выполнение, а также эстетиче</w:t>
      </w:r>
      <w:r w:rsidR="00D844BF">
        <w:rPr>
          <w:sz w:val="24"/>
          <w:szCs w:val="24"/>
        </w:rPr>
        <w:t>скую сторону. Подведение итогов.</w:t>
      </w:r>
    </w:p>
    <w:p w:rsidR="00020B45" w:rsidRDefault="00020B45" w:rsidP="0040631B">
      <w:pPr>
        <w:pStyle w:val="a3"/>
        <w:jc w:val="both"/>
        <w:rPr>
          <w:sz w:val="20"/>
        </w:rPr>
      </w:pPr>
    </w:p>
    <w:p w:rsidR="00020B45" w:rsidRPr="003C6261" w:rsidRDefault="00D844BF" w:rsidP="003C6261">
      <w:pPr>
        <w:pStyle w:val="1"/>
        <w:spacing w:line="276" w:lineRule="auto"/>
        <w:ind w:left="409" w:right="855"/>
        <w:rPr>
          <w:sz w:val="24"/>
          <w:szCs w:val="24"/>
        </w:rPr>
      </w:pPr>
      <w:r>
        <w:t>5</w:t>
      </w:r>
      <w:r w:rsidRPr="003C6261">
        <w:rPr>
          <w:sz w:val="24"/>
          <w:szCs w:val="24"/>
        </w:rPr>
        <w:t xml:space="preserve">. </w:t>
      </w:r>
      <w:r w:rsidR="00B465FA" w:rsidRPr="003C6261">
        <w:rPr>
          <w:sz w:val="24"/>
          <w:szCs w:val="24"/>
        </w:rPr>
        <w:t>ТЕМА</w:t>
      </w:r>
      <w:r w:rsidRPr="003C6261">
        <w:rPr>
          <w:sz w:val="24"/>
          <w:szCs w:val="24"/>
        </w:rPr>
        <w:t>ТИЧЕСКОЕ ПЛАНИРОВАНИЕ с указанием количества часов, отводимых на освоение темы</w:t>
      </w:r>
      <w:r w:rsidR="0040631B" w:rsidRPr="003C6261">
        <w:rPr>
          <w:sz w:val="24"/>
          <w:szCs w:val="24"/>
        </w:rPr>
        <w:t xml:space="preserve">: </w:t>
      </w:r>
    </w:p>
    <w:p w:rsidR="0040631B" w:rsidRPr="003C6261" w:rsidRDefault="0040631B" w:rsidP="003C6261">
      <w:pPr>
        <w:pStyle w:val="1"/>
        <w:spacing w:line="276" w:lineRule="auto"/>
        <w:ind w:left="409" w:right="855"/>
        <w:jc w:val="left"/>
        <w:rPr>
          <w:sz w:val="24"/>
          <w:szCs w:val="24"/>
        </w:rPr>
      </w:pPr>
      <w:r w:rsidRPr="003C6261">
        <w:rPr>
          <w:sz w:val="24"/>
          <w:szCs w:val="24"/>
        </w:rPr>
        <w:t>ВАРИАНТ №1 – очная форма обучения</w:t>
      </w:r>
    </w:p>
    <w:p w:rsidR="003C6261" w:rsidRPr="003C6261" w:rsidRDefault="003C6261" w:rsidP="003C6261">
      <w:pPr>
        <w:pStyle w:val="1"/>
        <w:spacing w:line="276" w:lineRule="auto"/>
        <w:ind w:left="409" w:right="855"/>
        <w:jc w:val="left"/>
        <w:rPr>
          <w:sz w:val="24"/>
          <w:szCs w:val="24"/>
        </w:rPr>
      </w:pPr>
      <w:r w:rsidRPr="003C6261">
        <w:rPr>
          <w:sz w:val="24"/>
          <w:szCs w:val="24"/>
        </w:rPr>
        <w:t>ВАРИАНТ №2 – очно-заочная форма обучения</w:t>
      </w:r>
    </w:p>
    <w:p w:rsidR="003C6261" w:rsidRDefault="003C6261" w:rsidP="003C6261">
      <w:pPr>
        <w:ind w:right="853"/>
        <w:rPr>
          <w:b/>
          <w:sz w:val="24"/>
          <w:szCs w:val="24"/>
        </w:rPr>
      </w:pPr>
    </w:p>
    <w:p w:rsidR="00020B45" w:rsidRPr="003C6261" w:rsidRDefault="00B465FA" w:rsidP="003C6261">
      <w:pPr>
        <w:ind w:right="853"/>
        <w:rPr>
          <w:b/>
          <w:sz w:val="24"/>
          <w:szCs w:val="24"/>
        </w:rPr>
      </w:pPr>
      <w:r w:rsidRPr="003C6261">
        <w:rPr>
          <w:b/>
          <w:sz w:val="24"/>
          <w:szCs w:val="24"/>
        </w:rPr>
        <w:t xml:space="preserve"> 9 класс</w:t>
      </w:r>
    </w:p>
    <w:p w:rsidR="00020B45" w:rsidRDefault="00020B4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5579"/>
        <w:gridCol w:w="1417"/>
      </w:tblGrid>
      <w:tr w:rsidR="003D1191" w:rsidTr="003D1191">
        <w:trPr>
          <w:trHeight w:val="1649"/>
        </w:trPr>
        <w:tc>
          <w:tcPr>
            <w:tcW w:w="2668" w:type="dxa"/>
            <w:tcBorders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line="276" w:lineRule="auto"/>
              <w:ind w:left="325" w:right="315" w:hanging="1"/>
              <w:jc w:val="center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Раздел, темы, раскрывающие основное</w:t>
            </w:r>
          </w:p>
          <w:p w:rsidR="003D1191" w:rsidRPr="003D1191" w:rsidRDefault="003D1191">
            <w:pPr>
              <w:pStyle w:val="TableParagraph"/>
              <w:spacing w:before="1"/>
              <w:ind w:left="553" w:right="548"/>
              <w:jc w:val="center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содержание</w:t>
            </w:r>
          </w:p>
          <w:p w:rsidR="003D1191" w:rsidRPr="003D1191" w:rsidRDefault="003D1191">
            <w:pPr>
              <w:pStyle w:val="TableParagraph"/>
              <w:spacing w:before="47"/>
              <w:ind w:left="558" w:right="547"/>
              <w:jc w:val="center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579" w:type="dxa"/>
            <w:tcBorders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ind w:left="336" w:right="338"/>
              <w:jc w:val="center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Основное</w:t>
            </w:r>
          </w:p>
          <w:p w:rsidR="003D1191" w:rsidRPr="003D1191" w:rsidRDefault="003D1191">
            <w:pPr>
              <w:pStyle w:val="TableParagraph"/>
              <w:spacing w:before="48" w:line="276" w:lineRule="auto"/>
              <w:ind w:left="336" w:right="339"/>
              <w:jc w:val="center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содержание по темам</w:t>
            </w:r>
          </w:p>
        </w:tc>
        <w:tc>
          <w:tcPr>
            <w:tcW w:w="1417" w:type="dxa"/>
            <w:tcBorders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D1191" w:rsidRPr="003D1191" w:rsidRDefault="003D1191" w:rsidP="003D1191">
            <w:pPr>
              <w:pStyle w:val="TableParagraph"/>
              <w:spacing w:line="276" w:lineRule="auto"/>
              <w:ind w:right="480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3D1191" w:rsidTr="003D1191">
        <w:trPr>
          <w:trHeight w:val="1041"/>
        </w:trPr>
        <w:tc>
          <w:tcPr>
            <w:tcW w:w="2668" w:type="dxa"/>
            <w:tcBorders>
              <w:top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D1191" w:rsidRPr="003D1191" w:rsidRDefault="003D1191" w:rsidP="003D1191">
            <w:pPr>
              <w:pStyle w:val="TableParagraph"/>
              <w:ind w:left="114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Введение.</w:t>
            </w:r>
          </w:p>
          <w:p w:rsidR="003D1191" w:rsidRPr="003D1191" w:rsidRDefault="003D1191">
            <w:pPr>
              <w:pStyle w:val="TableParagraph"/>
              <w:spacing w:line="276" w:lineRule="auto"/>
              <w:ind w:left="114" w:righ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Вводные понятия 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276" w:lineRule="auto"/>
              <w:ind w:left="45" w:right="29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Потребность в трудовых знаниях и</w:t>
            </w:r>
          </w:p>
          <w:p w:rsidR="003D1191" w:rsidRPr="003D1191" w:rsidRDefault="003D1191" w:rsidP="003D1191">
            <w:pPr>
              <w:pStyle w:val="TableParagraph"/>
              <w:ind w:left="45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профессиональных</w:t>
            </w:r>
          </w:p>
          <w:p w:rsidR="003D1191" w:rsidRPr="003D1191" w:rsidRDefault="003D1191">
            <w:pPr>
              <w:pStyle w:val="TableParagraph"/>
              <w:spacing w:line="370" w:lineRule="atLeast"/>
              <w:ind w:left="45" w:right="128"/>
              <w:rPr>
                <w:sz w:val="24"/>
                <w:szCs w:val="24"/>
              </w:rPr>
            </w:pPr>
            <w:r w:rsidRPr="003D1191">
              <w:rPr>
                <w:spacing w:val="-1"/>
                <w:sz w:val="24"/>
                <w:szCs w:val="24"/>
              </w:rPr>
              <w:t xml:space="preserve">Взаимоотношениях </w:t>
            </w:r>
            <w:r w:rsidRPr="003D1191">
              <w:rPr>
                <w:sz w:val="24"/>
                <w:szCs w:val="24"/>
              </w:rPr>
              <w:t>людей в</w:t>
            </w:r>
            <w:r w:rsidRPr="003D1191">
              <w:rPr>
                <w:spacing w:val="-1"/>
                <w:sz w:val="24"/>
                <w:szCs w:val="24"/>
              </w:rPr>
              <w:t xml:space="preserve"> </w:t>
            </w:r>
            <w:r w:rsidRPr="003D1191">
              <w:rPr>
                <w:sz w:val="24"/>
                <w:szCs w:val="24"/>
              </w:rPr>
              <w:t>настоящее</w:t>
            </w:r>
            <w:r>
              <w:rPr>
                <w:sz w:val="24"/>
                <w:szCs w:val="24"/>
              </w:rPr>
              <w:t xml:space="preserve"> время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</w:tcBorders>
          </w:tcPr>
          <w:p w:rsidR="003D1191" w:rsidRDefault="003D1191">
            <w:pPr>
              <w:pStyle w:val="TableParagraph"/>
              <w:spacing w:before="263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488"/>
        </w:trPr>
        <w:tc>
          <w:tcPr>
            <w:tcW w:w="2668" w:type="dxa"/>
            <w:tcBorders>
              <w:top w:val="single" w:sz="18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14" w:lineRule="exact"/>
              <w:ind w:left="114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Раздел I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1250"/>
        </w:trPr>
        <w:tc>
          <w:tcPr>
            <w:tcW w:w="2668" w:type="dxa"/>
            <w:tcBorders>
              <w:top w:val="nil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153"/>
              <w:ind w:left="114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Психология</w:t>
            </w:r>
          </w:p>
          <w:p w:rsidR="003D1191" w:rsidRPr="003D1191" w:rsidRDefault="003D1191">
            <w:pPr>
              <w:pStyle w:val="TableParagraph"/>
              <w:spacing w:line="370" w:lineRule="atLeast"/>
              <w:ind w:left="114" w:right="86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профессиональной работоспособности</w:t>
            </w: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511"/>
        </w:trPr>
        <w:tc>
          <w:tcPr>
            <w:tcW w:w="2668" w:type="dxa"/>
            <w:tcBorders>
              <w:top w:val="nil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13"/>
              <w:ind w:left="114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1017"/>
        </w:trPr>
        <w:tc>
          <w:tcPr>
            <w:tcW w:w="2668" w:type="dxa"/>
            <w:tcBorders>
              <w:top w:val="nil"/>
              <w:bottom w:val="nil"/>
              <w:right w:val="double" w:sz="3" w:space="0" w:color="000009"/>
            </w:tcBorders>
          </w:tcPr>
          <w:p w:rsidR="003D1191" w:rsidRPr="003D1191" w:rsidRDefault="00983E0C">
            <w:pPr>
              <w:pStyle w:val="TableParagraph"/>
              <w:spacing w:before="153" w:line="276" w:lineRule="auto"/>
              <w:ind w:left="114" w:right="2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функциональных состояний (7</w:t>
            </w:r>
            <w:r w:rsidR="003D1191" w:rsidRPr="003D1191">
              <w:rPr>
                <w:b/>
                <w:sz w:val="24"/>
                <w:szCs w:val="24"/>
              </w:rPr>
              <w:t xml:space="preserve"> ч).</w:t>
            </w: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648"/>
        </w:trPr>
        <w:tc>
          <w:tcPr>
            <w:tcW w:w="2668" w:type="dxa"/>
            <w:tcBorders>
              <w:top w:val="nil"/>
              <w:bottom w:val="nil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before="151"/>
              <w:rPr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858"/>
        </w:trPr>
        <w:tc>
          <w:tcPr>
            <w:tcW w:w="2668" w:type="dxa"/>
            <w:tcBorders>
              <w:top w:val="nil"/>
              <w:bottom w:val="nil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before="105" w:line="370" w:lineRule="atLeast"/>
              <w:ind w:right="107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Основные понятия работоспособности.</w:t>
            </w: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1342"/>
        </w:trPr>
        <w:tc>
          <w:tcPr>
            <w:tcW w:w="2668" w:type="dxa"/>
            <w:tcBorders>
              <w:top w:val="nil"/>
              <w:bottom w:val="nil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line="276" w:lineRule="auto"/>
              <w:ind w:right="87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Динамика работоспособности</w:t>
            </w:r>
          </w:p>
          <w:p w:rsidR="003D1191" w:rsidRPr="003D1191" w:rsidRDefault="003D1191">
            <w:pPr>
              <w:pStyle w:val="TableParagraph"/>
              <w:spacing w:before="265" w:line="317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человека в труде.</w:t>
            </w: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spacing w:before="223"/>
              <w:ind w:left="104"/>
              <w:rPr>
                <w:sz w:val="28"/>
              </w:rPr>
            </w:pPr>
          </w:p>
        </w:tc>
      </w:tr>
      <w:tr w:rsidR="003D1191" w:rsidTr="003D1191">
        <w:trPr>
          <w:trHeight w:val="80"/>
        </w:trPr>
        <w:tc>
          <w:tcPr>
            <w:tcW w:w="2668" w:type="dxa"/>
            <w:tcBorders>
              <w:top w:val="nil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1361"/>
        </w:trPr>
        <w:tc>
          <w:tcPr>
            <w:tcW w:w="2668" w:type="dxa"/>
            <w:tcBorders>
              <w:top w:val="single" w:sz="18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line="370" w:lineRule="atLeast"/>
              <w:ind w:left="114" w:right="138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Профессиональный стресс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260" w:line="276" w:lineRule="auto"/>
              <w:ind w:left="103" w:right="230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Понятие стресса в труде.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spacing w:before="212" w:line="370" w:lineRule="atLeast"/>
              <w:ind w:left="104" w:right="62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80"/>
        </w:trPr>
        <w:tc>
          <w:tcPr>
            <w:tcW w:w="2668" w:type="dxa"/>
            <w:tcBorders>
              <w:top w:val="nil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spacing w:before="10"/>
              <w:ind w:left="104"/>
              <w:rPr>
                <w:sz w:val="28"/>
              </w:rPr>
            </w:pPr>
          </w:p>
        </w:tc>
      </w:tr>
      <w:tr w:rsidR="003D1191" w:rsidTr="003D1191">
        <w:trPr>
          <w:trHeight w:val="2378"/>
        </w:trPr>
        <w:tc>
          <w:tcPr>
            <w:tcW w:w="2668" w:type="dxa"/>
            <w:tcBorders>
              <w:top w:val="single" w:sz="18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line="276" w:lineRule="auto"/>
              <w:ind w:left="114" w:right="89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Пути оптимизации состояний работоспособности субъекта труда (2ч).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06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Желательные и</w:t>
            </w:r>
          </w:p>
          <w:p w:rsidR="003D1191" w:rsidRPr="003D1191" w:rsidRDefault="003D1191">
            <w:pPr>
              <w:pStyle w:val="TableParagraph"/>
              <w:spacing w:before="47" w:line="276" w:lineRule="auto"/>
              <w:ind w:left="103" w:right="315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неблагоприятные функциональные</w:t>
            </w:r>
          </w:p>
          <w:p w:rsidR="003D1191" w:rsidRPr="003D1191" w:rsidRDefault="003D119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состояния</w:t>
            </w:r>
          </w:p>
          <w:p w:rsidR="003D1191" w:rsidRPr="003D1191" w:rsidRDefault="003D1191">
            <w:pPr>
              <w:pStyle w:val="TableParagraph"/>
              <w:spacing w:before="48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человека в труде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spacing w:before="257" w:line="276" w:lineRule="auto"/>
              <w:ind w:left="104" w:right="39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80"/>
        </w:trPr>
        <w:tc>
          <w:tcPr>
            <w:tcW w:w="2668" w:type="dxa"/>
            <w:tcBorders>
              <w:top w:val="nil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spacing w:line="289" w:lineRule="exact"/>
              <w:ind w:left="104"/>
              <w:rPr>
                <w:sz w:val="28"/>
              </w:rPr>
            </w:pPr>
          </w:p>
        </w:tc>
      </w:tr>
      <w:tr w:rsidR="003D1191" w:rsidTr="003D1191">
        <w:trPr>
          <w:trHeight w:val="2691"/>
        </w:trPr>
        <w:tc>
          <w:tcPr>
            <w:tcW w:w="2668" w:type="dxa"/>
            <w:tcBorders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before="1" w:line="276" w:lineRule="auto"/>
              <w:ind w:left="114" w:right="661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Практическая работа №1</w:t>
            </w:r>
          </w:p>
          <w:p w:rsidR="003D1191" w:rsidRPr="003D1191" w:rsidRDefault="003D11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D1191" w:rsidRPr="003D1191" w:rsidRDefault="003D1191" w:rsidP="003D1191">
            <w:pPr>
              <w:pStyle w:val="TableParagraph"/>
              <w:spacing w:line="276" w:lineRule="auto"/>
              <w:ind w:left="114"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морям профес</w:t>
            </w:r>
            <w:r w:rsidR="00983E0C">
              <w:rPr>
                <w:sz w:val="24"/>
                <w:szCs w:val="24"/>
              </w:rPr>
              <w:t>сий</w:t>
            </w:r>
          </w:p>
        </w:tc>
        <w:tc>
          <w:tcPr>
            <w:tcW w:w="5579" w:type="dxa"/>
            <w:tcBorders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line="276" w:lineRule="auto"/>
              <w:ind w:left="103" w:right="501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Профессионально</w:t>
            </w:r>
          </w:p>
          <w:p w:rsidR="003D1191" w:rsidRPr="003D1191" w:rsidRDefault="003D1191" w:rsidP="003D1191">
            <w:pPr>
              <w:pStyle w:val="TableParagraph"/>
              <w:spacing w:line="276" w:lineRule="auto"/>
              <w:ind w:left="103" w:right="501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важные качества в</w:t>
            </w:r>
          </w:p>
          <w:p w:rsidR="003D1191" w:rsidRPr="003D1191" w:rsidRDefault="003D1191" w:rsidP="003D1191">
            <w:pPr>
              <w:pStyle w:val="TableParagraph"/>
              <w:spacing w:line="276" w:lineRule="auto"/>
              <w:ind w:left="103" w:right="501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избранном виде труда.</w:t>
            </w:r>
          </w:p>
        </w:tc>
        <w:tc>
          <w:tcPr>
            <w:tcW w:w="1417" w:type="dxa"/>
            <w:tcBorders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spacing w:line="276" w:lineRule="auto"/>
              <w:ind w:left="104" w:right="43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2775"/>
        </w:trPr>
        <w:tc>
          <w:tcPr>
            <w:tcW w:w="2668" w:type="dxa"/>
            <w:tcBorders>
              <w:top w:val="single" w:sz="18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line="306" w:lineRule="exact"/>
              <w:rPr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line="276" w:lineRule="auto"/>
              <w:ind w:left="114" w:right="661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Практическая работа №2</w:t>
            </w:r>
          </w:p>
          <w:p w:rsidR="003D1191" w:rsidRPr="003D1191" w:rsidRDefault="003D119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D1191" w:rsidRPr="003D1191" w:rsidRDefault="003D1191" w:rsidP="003D1191">
            <w:pPr>
              <w:pStyle w:val="TableParagraph"/>
              <w:spacing w:line="276" w:lineRule="auto"/>
              <w:ind w:left="114" w:righ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 в городе и на селе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06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Устойчивый</w:t>
            </w:r>
          </w:p>
          <w:p w:rsidR="003D1191" w:rsidRPr="003D1191" w:rsidRDefault="003D1191">
            <w:pPr>
              <w:pStyle w:val="TableParagraph"/>
              <w:spacing w:before="47" w:line="276" w:lineRule="auto"/>
              <w:ind w:left="103" w:right="100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профессиональный интерес к избранной</w:t>
            </w:r>
          </w:p>
          <w:p w:rsidR="003D1191" w:rsidRPr="003D1191" w:rsidRDefault="003D1191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профессии.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1680"/>
        </w:trPr>
        <w:tc>
          <w:tcPr>
            <w:tcW w:w="2668" w:type="dxa"/>
            <w:tcBorders>
              <w:top w:val="single" w:sz="18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983E0C" w:rsidP="003D1191">
            <w:pPr>
              <w:pStyle w:val="TableParagraph"/>
              <w:spacing w:line="273" w:lineRule="auto"/>
              <w:ind w:right="6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№3</w:t>
            </w:r>
          </w:p>
          <w:p w:rsidR="003D1191" w:rsidRPr="003D1191" w:rsidRDefault="003D1191">
            <w:pPr>
              <w:pStyle w:val="TableParagraph"/>
              <w:ind w:left="114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«Сделать рекламу</w:t>
            </w:r>
          </w:p>
          <w:p w:rsidR="003D1191" w:rsidRPr="003D1191" w:rsidRDefault="00983E0C">
            <w:pPr>
              <w:pStyle w:val="TableParagraph"/>
              <w:spacing w:line="370" w:lineRule="atLeast"/>
              <w:ind w:left="114" w:right="9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выбранного товара» 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257" w:line="276" w:lineRule="auto"/>
              <w:ind w:left="103" w:right="782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Креативное мышление и практические навыки.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spacing w:before="50" w:line="276" w:lineRule="auto"/>
              <w:ind w:left="104" w:right="49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1546"/>
        </w:trPr>
        <w:tc>
          <w:tcPr>
            <w:tcW w:w="2668" w:type="dxa"/>
            <w:tcBorders>
              <w:top w:val="single" w:sz="18" w:space="0" w:color="000009"/>
              <w:right w:val="double" w:sz="3" w:space="0" w:color="000009"/>
            </w:tcBorders>
          </w:tcPr>
          <w:p w:rsidR="003D1191" w:rsidRPr="003D1191" w:rsidRDefault="00983E0C" w:rsidP="003D1191">
            <w:pPr>
              <w:pStyle w:val="TableParagraph"/>
              <w:spacing w:line="273" w:lineRule="auto"/>
              <w:ind w:right="6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№4</w:t>
            </w:r>
          </w:p>
          <w:p w:rsidR="003D1191" w:rsidRPr="003D1191" w:rsidRDefault="003D1191">
            <w:pPr>
              <w:pStyle w:val="TableParagraph"/>
              <w:spacing w:line="276" w:lineRule="auto"/>
              <w:ind w:left="114" w:right="947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«Профессии, которые мы</w:t>
            </w:r>
          </w:p>
          <w:p w:rsidR="003D1191" w:rsidRPr="003D1191" w:rsidRDefault="003D1191">
            <w:pPr>
              <w:pStyle w:val="TableParagraph"/>
              <w:spacing w:line="321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выбираем» 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257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Выбор профессии</w:t>
            </w:r>
          </w:p>
          <w:p w:rsidR="003D1191" w:rsidRPr="003D1191" w:rsidRDefault="003D1191">
            <w:pPr>
              <w:pStyle w:val="TableParagraph"/>
              <w:spacing w:before="50" w:line="276" w:lineRule="auto"/>
              <w:ind w:left="103" w:right="477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– это значит выбрать работу, которая будет нужна людям, обществу.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</w:tcBorders>
          </w:tcPr>
          <w:p w:rsidR="003D1191" w:rsidRDefault="003D1191">
            <w:pPr>
              <w:pStyle w:val="TableParagraph"/>
              <w:spacing w:before="50" w:line="276" w:lineRule="auto"/>
              <w:ind w:left="104" w:right="43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3494"/>
        </w:trPr>
        <w:tc>
          <w:tcPr>
            <w:tcW w:w="2668" w:type="dxa"/>
            <w:tcBorders>
              <w:top w:val="single" w:sz="18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11" w:lineRule="exact"/>
              <w:ind w:left="114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Раздел II</w:t>
            </w:r>
          </w:p>
          <w:p w:rsidR="003D1191" w:rsidRPr="003D1191" w:rsidRDefault="003D1191">
            <w:pPr>
              <w:pStyle w:val="TableParagraph"/>
              <w:spacing w:before="47" w:line="276" w:lineRule="auto"/>
              <w:ind w:left="114" w:right="973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Психология группового</w:t>
            </w:r>
          </w:p>
          <w:p w:rsidR="003D1191" w:rsidRPr="003D1191" w:rsidRDefault="003D1191" w:rsidP="003D1191">
            <w:pPr>
              <w:pStyle w:val="TableParagraph"/>
              <w:spacing w:before="1"/>
              <w:ind w:left="114"/>
              <w:rPr>
                <w:b/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субъекта труда.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983E0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ч)</w:t>
            </w:r>
          </w:p>
          <w:p w:rsidR="003D1191" w:rsidRPr="003D1191" w:rsidRDefault="003D1191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line="276" w:lineRule="auto"/>
              <w:ind w:left="114" w:right="1132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Признаки группового</w:t>
            </w:r>
          </w:p>
          <w:p w:rsidR="003D1191" w:rsidRPr="003D1191" w:rsidRDefault="003D1191">
            <w:pPr>
              <w:pStyle w:val="TableParagraph"/>
              <w:spacing w:line="321" w:lineRule="exact"/>
              <w:ind w:left="11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субъекта труда 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06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Групповые формы</w:t>
            </w:r>
          </w:p>
          <w:p w:rsidR="003D1191" w:rsidRPr="003D1191" w:rsidRDefault="003D1191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трудовой</w:t>
            </w:r>
          </w:p>
          <w:p w:rsidR="003D1191" w:rsidRPr="003D1191" w:rsidRDefault="003D119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80"/>
        </w:trPr>
        <w:tc>
          <w:tcPr>
            <w:tcW w:w="2668" w:type="dxa"/>
            <w:tcBorders>
              <w:top w:val="nil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989"/>
        </w:trPr>
        <w:tc>
          <w:tcPr>
            <w:tcW w:w="2668" w:type="dxa"/>
            <w:tcBorders>
              <w:top w:val="single" w:sz="18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D1191" w:rsidRPr="003D1191" w:rsidRDefault="00983E0C">
            <w:pPr>
              <w:pStyle w:val="TableParagraph"/>
              <w:spacing w:line="276" w:lineRule="auto"/>
              <w:ind w:left="114" w:right="6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№5</w:t>
            </w:r>
          </w:p>
          <w:p w:rsidR="003D1191" w:rsidRPr="003D1191" w:rsidRDefault="003D1191">
            <w:pPr>
              <w:pStyle w:val="TableParagraph"/>
              <w:spacing w:line="316" w:lineRule="exact"/>
              <w:ind w:left="114"/>
              <w:rPr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Детектив» 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06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Значимые</w:t>
            </w:r>
          </w:p>
          <w:p w:rsidR="003D1191" w:rsidRPr="003D1191" w:rsidRDefault="003D1191">
            <w:pPr>
              <w:pStyle w:val="TableParagraph"/>
              <w:spacing w:before="50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ценности,</w:t>
            </w:r>
          </w:p>
          <w:p w:rsidR="003D1191" w:rsidRPr="003D1191" w:rsidRDefault="003D1191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устремления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1631"/>
        </w:trPr>
        <w:tc>
          <w:tcPr>
            <w:tcW w:w="2668" w:type="dxa"/>
            <w:tcBorders>
              <w:top w:val="single" w:sz="18" w:space="0" w:color="000009"/>
              <w:bottom w:val="nil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line="306" w:lineRule="exact"/>
              <w:rPr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D1191" w:rsidRPr="003D1191" w:rsidRDefault="00983E0C">
            <w:pPr>
              <w:pStyle w:val="TableParagraph"/>
              <w:spacing w:line="276" w:lineRule="auto"/>
              <w:ind w:left="114" w:right="6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 6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06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Место в мире –</w:t>
            </w:r>
          </w:p>
          <w:p w:rsidR="003D1191" w:rsidRPr="003D1191" w:rsidRDefault="003D1191">
            <w:pPr>
              <w:pStyle w:val="TableParagraph"/>
              <w:spacing w:before="50" w:line="276" w:lineRule="auto"/>
              <w:ind w:left="103" w:right="231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это, прежде всего, профессия.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spacing w:before="50" w:line="276" w:lineRule="auto"/>
              <w:ind w:left="104" w:right="9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1408"/>
        </w:trPr>
        <w:tc>
          <w:tcPr>
            <w:tcW w:w="2668" w:type="dxa"/>
            <w:tcBorders>
              <w:top w:val="nil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25"/>
              <w:ind w:left="114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«Мое место в</w:t>
            </w:r>
          </w:p>
          <w:p w:rsidR="003D1191" w:rsidRPr="003D1191" w:rsidRDefault="003D1191">
            <w:pPr>
              <w:pStyle w:val="TableParagraph"/>
              <w:spacing w:before="48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государстве» </w:t>
            </w: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1388"/>
        </w:trPr>
        <w:tc>
          <w:tcPr>
            <w:tcW w:w="2668" w:type="dxa"/>
            <w:tcBorders>
              <w:top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before="1" w:line="370" w:lineRule="atLeast"/>
              <w:ind w:left="114" w:right="191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Психология производственного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06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Личный</w:t>
            </w:r>
          </w:p>
          <w:p w:rsidR="003D1191" w:rsidRPr="003D1191" w:rsidRDefault="003D1191">
            <w:pPr>
              <w:pStyle w:val="TableParagraph"/>
              <w:spacing w:before="48" w:line="276" w:lineRule="auto"/>
              <w:ind w:left="103" w:right="591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(человеческий) фактор в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</w:tcBorders>
          </w:tcPr>
          <w:p w:rsidR="003D1191" w:rsidRDefault="003D1191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1391"/>
        </w:trPr>
        <w:tc>
          <w:tcPr>
            <w:tcW w:w="2668" w:type="dxa"/>
            <w:tcBorders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line="276" w:lineRule="auto"/>
              <w:ind w:left="114" w:right="769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травматизма и аварийности.</w:t>
            </w:r>
          </w:p>
        </w:tc>
        <w:tc>
          <w:tcPr>
            <w:tcW w:w="5579" w:type="dxa"/>
            <w:tcBorders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11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происшествиях.</w:t>
            </w:r>
          </w:p>
        </w:tc>
        <w:tc>
          <w:tcPr>
            <w:tcW w:w="1417" w:type="dxa"/>
            <w:tcBorders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3263"/>
        </w:trPr>
        <w:tc>
          <w:tcPr>
            <w:tcW w:w="2668" w:type="dxa"/>
            <w:tcBorders>
              <w:top w:val="single" w:sz="18" w:space="0" w:color="000009"/>
              <w:bottom w:val="nil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line="306" w:lineRule="exact"/>
              <w:rPr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ind w:left="114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Влияние</w:t>
            </w:r>
          </w:p>
          <w:p w:rsidR="003D1191" w:rsidRPr="003D1191" w:rsidRDefault="003D1191">
            <w:pPr>
              <w:pStyle w:val="TableParagraph"/>
              <w:spacing w:before="48"/>
              <w:ind w:left="114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социально-</w:t>
            </w:r>
          </w:p>
          <w:p w:rsidR="003D1191" w:rsidRPr="003D1191" w:rsidRDefault="003D1191">
            <w:pPr>
              <w:pStyle w:val="TableParagraph"/>
              <w:spacing w:before="50" w:line="276" w:lineRule="auto"/>
              <w:ind w:left="114" w:right="325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психологического климата на эффективность</w:t>
            </w:r>
          </w:p>
          <w:p w:rsidR="003D1191" w:rsidRPr="003D1191" w:rsidRDefault="003D119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ind w:left="114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группового труда.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06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Механизмы</w:t>
            </w:r>
          </w:p>
          <w:p w:rsidR="003D1191" w:rsidRPr="003D1191" w:rsidRDefault="003D1191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влияния</w:t>
            </w:r>
          </w:p>
          <w:p w:rsidR="003D1191" w:rsidRPr="003D1191" w:rsidRDefault="003D1191">
            <w:pPr>
              <w:pStyle w:val="TableParagraph"/>
              <w:spacing w:before="50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социально-</w:t>
            </w:r>
          </w:p>
          <w:p w:rsidR="003D1191" w:rsidRPr="003D1191" w:rsidRDefault="003D1191">
            <w:pPr>
              <w:pStyle w:val="TableParagraph"/>
              <w:spacing w:before="48" w:line="276" w:lineRule="auto"/>
              <w:ind w:left="103" w:right="251"/>
              <w:rPr>
                <w:sz w:val="24"/>
                <w:szCs w:val="24"/>
              </w:rPr>
            </w:pPr>
            <w:r w:rsidRPr="003D1191">
              <w:rPr>
                <w:spacing w:val="-1"/>
                <w:sz w:val="24"/>
                <w:szCs w:val="24"/>
              </w:rPr>
              <w:t xml:space="preserve">психологического </w:t>
            </w:r>
            <w:r w:rsidRPr="003D1191">
              <w:rPr>
                <w:sz w:val="24"/>
                <w:szCs w:val="24"/>
              </w:rPr>
              <w:t>климата</w:t>
            </w:r>
            <w:r w:rsidRPr="003D1191">
              <w:rPr>
                <w:spacing w:val="-3"/>
                <w:sz w:val="24"/>
                <w:szCs w:val="24"/>
              </w:rPr>
              <w:t xml:space="preserve"> </w:t>
            </w:r>
            <w:r w:rsidRPr="003D1191">
              <w:rPr>
                <w:sz w:val="24"/>
                <w:szCs w:val="24"/>
              </w:rPr>
              <w:t>на</w:t>
            </w:r>
          </w:p>
          <w:p w:rsidR="003D1191" w:rsidRPr="003D1191" w:rsidRDefault="003D1191">
            <w:pPr>
              <w:pStyle w:val="TableParagraph"/>
              <w:spacing w:line="278" w:lineRule="auto"/>
              <w:ind w:left="103" w:right="249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взаимоотношения в коллективе.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534"/>
        </w:trPr>
        <w:tc>
          <w:tcPr>
            <w:tcW w:w="2668" w:type="dxa"/>
            <w:tcBorders>
              <w:top w:val="nil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before="153"/>
              <w:rPr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2193"/>
        </w:trPr>
        <w:tc>
          <w:tcPr>
            <w:tcW w:w="2668" w:type="dxa"/>
            <w:tcBorders>
              <w:top w:val="single" w:sz="18" w:space="0" w:color="000009"/>
              <w:bottom w:val="nil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line="306" w:lineRule="exact"/>
              <w:rPr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D1191" w:rsidRPr="003D1191" w:rsidRDefault="003D1191">
            <w:pPr>
              <w:pStyle w:val="TableParagraph"/>
              <w:spacing w:line="276" w:lineRule="auto"/>
              <w:ind w:left="114" w:right="165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Правовые гарантии жизни и здоровья</w:t>
            </w:r>
          </w:p>
          <w:p w:rsidR="003D1191" w:rsidRPr="003D1191" w:rsidRDefault="003D1191">
            <w:pPr>
              <w:pStyle w:val="TableParagraph"/>
              <w:spacing w:line="321" w:lineRule="exact"/>
              <w:ind w:left="114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человека в</w:t>
            </w:r>
          </w:p>
          <w:p w:rsidR="003D1191" w:rsidRPr="003D1191" w:rsidRDefault="003D1191">
            <w:pPr>
              <w:pStyle w:val="TableParagraph"/>
              <w:spacing w:before="50"/>
              <w:ind w:left="114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профессиональном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06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Значимость</w:t>
            </w:r>
            <w:r w:rsidRPr="003D1191">
              <w:rPr>
                <w:spacing w:val="-2"/>
                <w:sz w:val="24"/>
                <w:szCs w:val="24"/>
              </w:rPr>
              <w:t xml:space="preserve"> </w:t>
            </w:r>
            <w:r w:rsidRPr="003D1191">
              <w:rPr>
                <w:sz w:val="24"/>
                <w:szCs w:val="24"/>
              </w:rPr>
              <w:t>в</w:t>
            </w:r>
          </w:p>
          <w:p w:rsidR="003D1191" w:rsidRPr="003D1191" w:rsidRDefault="003D1191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жизни</w:t>
            </w:r>
            <w:r w:rsidRPr="003D1191">
              <w:rPr>
                <w:spacing w:val="-3"/>
                <w:sz w:val="24"/>
                <w:szCs w:val="24"/>
              </w:rPr>
              <w:t xml:space="preserve"> </w:t>
            </w:r>
            <w:r w:rsidRPr="003D1191">
              <w:rPr>
                <w:sz w:val="24"/>
                <w:szCs w:val="24"/>
              </w:rPr>
              <w:t>совре-</w:t>
            </w:r>
          </w:p>
          <w:p w:rsidR="003D1191" w:rsidRPr="003D1191" w:rsidRDefault="003D1191">
            <w:pPr>
              <w:pStyle w:val="TableParagraph"/>
              <w:spacing w:before="48" w:line="278" w:lineRule="auto"/>
              <w:ind w:left="103" w:right="212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менного общества правового</w:t>
            </w:r>
          </w:p>
          <w:p w:rsidR="003D1191" w:rsidRPr="003D1191" w:rsidRDefault="003D1191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регулирования</w:t>
            </w:r>
          </w:p>
          <w:p w:rsidR="003D1191" w:rsidRPr="003D1191" w:rsidRDefault="003D1191">
            <w:pPr>
              <w:pStyle w:val="TableParagraph"/>
              <w:spacing w:before="48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охраны здоровья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spacing w:line="276" w:lineRule="auto"/>
              <w:ind w:left="104" w:right="36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3D1191">
        <w:trPr>
          <w:trHeight w:val="1374"/>
        </w:trPr>
        <w:tc>
          <w:tcPr>
            <w:tcW w:w="2668" w:type="dxa"/>
            <w:tcBorders>
              <w:top w:val="nil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before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D1191">
              <w:rPr>
                <w:sz w:val="24"/>
                <w:szCs w:val="24"/>
              </w:rPr>
              <w:t>труде в</w:t>
            </w:r>
          </w:p>
          <w:p w:rsidR="003D1191" w:rsidRPr="003D1191" w:rsidRDefault="003D1191">
            <w:pPr>
              <w:pStyle w:val="TableParagraph"/>
              <w:spacing w:before="48" w:line="276" w:lineRule="auto"/>
              <w:ind w:left="114" w:right="9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современной России </w:t>
            </w: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single" w:sz="18" w:space="0" w:color="000009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before="13" w:line="276" w:lineRule="auto"/>
              <w:ind w:left="103" w:right="1007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граждан, в Российской Федерации.</w:t>
            </w: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single" w:sz="18" w:space="0" w:color="000009"/>
            </w:tcBorders>
          </w:tcPr>
          <w:p w:rsidR="003D1191" w:rsidRDefault="003D1191">
            <w:pPr>
              <w:pStyle w:val="TableParagraph"/>
              <w:rPr>
                <w:sz w:val="28"/>
              </w:rPr>
            </w:pPr>
          </w:p>
        </w:tc>
      </w:tr>
      <w:tr w:rsidR="003D1191" w:rsidTr="003D1191">
        <w:trPr>
          <w:trHeight w:val="1710"/>
        </w:trPr>
        <w:tc>
          <w:tcPr>
            <w:tcW w:w="2668" w:type="dxa"/>
            <w:tcBorders>
              <w:top w:val="single" w:sz="18" w:space="0" w:color="000009"/>
              <w:bottom w:val="nil"/>
              <w:right w:val="double" w:sz="3" w:space="0" w:color="000009"/>
            </w:tcBorders>
          </w:tcPr>
          <w:p w:rsidR="003D1191" w:rsidRPr="003D1191" w:rsidRDefault="00983E0C" w:rsidP="003D1191">
            <w:pPr>
              <w:pStyle w:val="TableParagraph"/>
              <w:spacing w:line="276" w:lineRule="auto"/>
              <w:ind w:right="6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Практическая работа №7</w:t>
            </w:r>
          </w:p>
          <w:p w:rsidR="003D1191" w:rsidRPr="003D1191" w:rsidRDefault="003D1191">
            <w:pPr>
              <w:pStyle w:val="TableParagraph"/>
              <w:spacing w:before="1" w:line="276" w:lineRule="auto"/>
              <w:ind w:left="114" w:right="190"/>
              <w:rPr>
                <w:sz w:val="24"/>
                <w:szCs w:val="24"/>
              </w:rPr>
            </w:pPr>
            <w:r w:rsidRPr="003D1191">
              <w:rPr>
                <w:b/>
                <w:sz w:val="24"/>
                <w:szCs w:val="24"/>
              </w:rPr>
              <w:t>З</w:t>
            </w:r>
            <w:r w:rsidR="0034454F">
              <w:rPr>
                <w:sz w:val="24"/>
                <w:szCs w:val="24"/>
              </w:rPr>
              <w:t>ащита творческих работ.</w:t>
            </w:r>
          </w:p>
        </w:tc>
        <w:tc>
          <w:tcPr>
            <w:tcW w:w="5579" w:type="dxa"/>
            <w:tcBorders>
              <w:top w:val="single" w:sz="18" w:space="0" w:color="000009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spacing w:line="306" w:lineRule="exact"/>
              <w:ind w:left="103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Познавательный</w:t>
            </w:r>
          </w:p>
          <w:p w:rsidR="003D1191" w:rsidRPr="003D1191" w:rsidRDefault="003D1191">
            <w:pPr>
              <w:pStyle w:val="TableParagraph"/>
              <w:spacing w:before="47" w:line="276" w:lineRule="auto"/>
              <w:ind w:left="103" w:right="148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опыт и интерес к профессиональной деятельности</w:t>
            </w:r>
          </w:p>
        </w:tc>
        <w:tc>
          <w:tcPr>
            <w:tcW w:w="1417" w:type="dxa"/>
            <w:tcBorders>
              <w:top w:val="single" w:sz="18" w:space="0" w:color="000009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spacing w:before="1" w:line="650" w:lineRule="atLeast"/>
              <w:ind w:left="104" w:right="4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191" w:rsidTr="00983E0C">
        <w:trPr>
          <w:trHeight w:val="904"/>
        </w:trPr>
        <w:tc>
          <w:tcPr>
            <w:tcW w:w="2668" w:type="dxa"/>
            <w:tcBorders>
              <w:top w:val="nil"/>
              <w:bottom w:val="nil"/>
              <w:right w:val="double" w:sz="3" w:space="0" w:color="000009"/>
            </w:tcBorders>
          </w:tcPr>
          <w:p w:rsidR="003D1191" w:rsidRPr="003D1191" w:rsidRDefault="003D1191" w:rsidP="003D1191">
            <w:pPr>
              <w:pStyle w:val="TableParagraph"/>
              <w:spacing w:before="105" w:line="370" w:lineRule="atLeast"/>
              <w:ind w:right="192"/>
              <w:rPr>
                <w:sz w:val="24"/>
                <w:szCs w:val="24"/>
              </w:rPr>
            </w:pPr>
            <w:r w:rsidRPr="003D1191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5579" w:type="dxa"/>
            <w:tcBorders>
              <w:top w:val="nil"/>
              <w:left w:val="double" w:sz="3" w:space="0" w:color="000009"/>
              <w:bottom w:val="nil"/>
              <w:right w:val="double" w:sz="3" w:space="0" w:color="000009"/>
            </w:tcBorders>
          </w:tcPr>
          <w:p w:rsidR="003D1191" w:rsidRPr="003D1191" w:rsidRDefault="003D11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double" w:sz="3" w:space="0" w:color="000009"/>
              <w:bottom w:val="nil"/>
            </w:tcBorders>
          </w:tcPr>
          <w:p w:rsidR="003D1191" w:rsidRDefault="003D1191">
            <w:pPr>
              <w:pStyle w:val="TableParagraph"/>
              <w:spacing w:before="153"/>
              <w:ind w:left="104"/>
              <w:rPr>
                <w:sz w:val="28"/>
              </w:rPr>
            </w:pPr>
          </w:p>
        </w:tc>
      </w:tr>
      <w:tr w:rsidR="00983E0C" w:rsidTr="003D1191">
        <w:trPr>
          <w:trHeight w:val="904"/>
        </w:trPr>
        <w:tc>
          <w:tcPr>
            <w:tcW w:w="2668" w:type="dxa"/>
            <w:tcBorders>
              <w:top w:val="nil"/>
              <w:right w:val="double" w:sz="3" w:space="0" w:color="000009"/>
            </w:tcBorders>
          </w:tcPr>
          <w:p w:rsidR="00983E0C" w:rsidRPr="003D1191" w:rsidRDefault="00983E0C" w:rsidP="003D1191">
            <w:pPr>
              <w:pStyle w:val="TableParagraph"/>
              <w:spacing w:before="105" w:line="370" w:lineRule="atLeast"/>
              <w:ind w:right="192"/>
              <w:rPr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double" w:sz="3" w:space="0" w:color="000009"/>
              <w:right w:val="double" w:sz="3" w:space="0" w:color="000009"/>
            </w:tcBorders>
          </w:tcPr>
          <w:p w:rsidR="00983E0C" w:rsidRPr="003D1191" w:rsidRDefault="00983E0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double" w:sz="3" w:space="0" w:color="000009"/>
            </w:tcBorders>
          </w:tcPr>
          <w:p w:rsidR="00983E0C" w:rsidRDefault="00983E0C">
            <w:pPr>
              <w:pStyle w:val="TableParagraph"/>
              <w:spacing w:before="153"/>
              <w:ind w:left="10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B465FA" w:rsidRDefault="00B465FA" w:rsidP="00D844BF"/>
    <w:sectPr w:rsidR="00B465FA" w:rsidSect="007A0904">
      <w:footerReference w:type="default" r:id="rId7"/>
      <w:pgSz w:w="11910" w:h="16840"/>
      <w:pgMar w:top="1120" w:right="711" w:bottom="1160" w:left="146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B1" w:rsidRDefault="00F322B1">
      <w:r>
        <w:separator/>
      </w:r>
    </w:p>
  </w:endnote>
  <w:endnote w:type="continuationSeparator" w:id="0">
    <w:p w:rsidR="00F322B1" w:rsidRDefault="00F3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45" w:rsidRDefault="00F322B1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78.2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020B45" w:rsidRDefault="00B465F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1D37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B1" w:rsidRDefault="00F322B1">
      <w:r>
        <w:separator/>
      </w:r>
    </w:p>
  </w:footnote>
  <w:footnote w:type="continuationSeparator" w:id="0">
    <w:p w:rsidR="00F322B1" w:rsidRDefault="00F3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2D7D"/>
    <w:multiLevelType w:val="hybridMultilevel"/>
    <w:tmpl w:val="B35A29F2"/>
    <w:lvl w:ilvl="0" w:tplc="5CE08B54">
      <w:start w:val="9"/>
      <w:numFmt w:val="decimal"/>
      <w:lvlText w:val="%1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BC85835"/>
    <w:multiLevelType w:val="hybridMultilevel"/>
    <w:tmpl w:val="49A6BB76"/>
    <w:lvl w:ilvl="0" w:tplc="28CC5F3A">
      <w:numFmt w:val="bullet"/>
      <w:lvlText w:val="–"/>
      <w:lvlJc w:val="left"/>
      <w:pPr>
        <w:ind w:left="242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CD5A79F2">
      <w:start w:val="5"/>
      <w:numFmt w:val="decimal"/>
      <w:lvlText w:val="%2"/>
      <w:lvlJc w:val="left"/>
      <w:pPr>
        <w:ind w:left="41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B95EF8DA">
      <w:numFmt w:val="bullet"/>
      <w:lvlText w:val="•"/>
      <w:lvlJc w:val="left"/>
      <w:pPr>
        <w:ind w:left="4805" w:hanging="212"/>
      </w:pPr>
      <w:rPr>
        <w:rFonts w:hint="default"/>
        <w:lang w:val="ru-RU" w:eastAsia="en-US" w:bidi="ar-SA"/>
      </w:rPr>
    </w:lvl>
    <w:lvl w:ilvl="3" w:tplc="4600FA66">
      <w:numFmt w:val="bullet"/>
      <w:lvlText w:val="•"/>
      <w:lvlJc w:val="left"/>
      <w:pPr>
        <w:ind w:left="5490" w:hanging="212"/>
      </w:pPr>
      <w:rPr>
        <w:rFonts w:hint="default"/>
        <w:lang w:val="ru-RU" w:eastAsia="en-US" w:bidi="ar-SA"/>
      </w:rPr>
    </w:lvl>
    <w:lvl w:ilvl="4" w:tplc="E8AA8692">
      <w:numFmt w:val="bullet"/>
      <w:lvlText w:val="•"/>
      <w:lvlJc w:val="left"/>
      <w:pPr>
        <w:ind w:left="6175" w:hanging="212"/>
      </w:pPr>
      <w:rPr>
        <w:rFonts w:hint="default"/>
        <w:lang w:val="ru-RU" w:eastAsia="en-US" w:bidi="ar-SA"/>
      </w:rPr>
    </w:lvl>
    <w:lvl w:ilvl="5" w:tplc="029468A2">
      <w:numFmt w:val="bullet"/>
      <w:lvlText w:val="•"/>
      <w:lvlJc w:val="left"/>
      <w:pPr>
        <w:ind w:left="6860" w:hanging="212"/>
      </w:pPr>
      <w:rPr>
        <w:rFonts w:hint="default"/>
        <w:lang w:val="ru-RU" w:eastAsia="en-US" w:bidi="ar-SA"/>
      </w:rPr>
    </w:lvl>
    <w:lvl w:ilvl="6" w:tplc="7AF0DF0A">
      <w:numFmt w:val="bullet"/>
      <w:lvlText w:val="•"/>
      <w:lvlJc w:val="left"/>
      <w:pPr>
        <w:ind w:left="7545" w:hanging="212"/>
      </w:pPr>
      <w:rPr>
        <w:rFonts w:hint="default"/>
        <w:lang w:val="ru-RU" w:eastAsia="en-US" w:bidi="ar-SA"/>
      </w:rPr>
    </w:lvl>
    <w:lvl w:ilvl="7" w:tplc="357C417C">
      <w:numFmt w:val="bullet"/>
      <w:lvlText w:val="•"/>
      <w:lvlJc w:val="left"/>
      <w:pPr>
        <w:ind w:left="8230" w:hanging="212"/>
      </w:pPr>
      <w:rPr>
        <w:rFonts w:hint="default"/>
        <w:lang w:val="ru-RU" w:eastAsia="en-US" w:bidi="ar-SA"/>
      </w:rPr>
    </w:lvl>
    <w:lvl w:ilvl="8" w:tplc="A900D73C">
      <w:numFmt w:val="bullet"/>
      <w:lvlText w:val="•"/>
      <w:lvlJc w:val="left"/>
      <w:pPr>
        <w:ind w:left="8916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5D123B95"/>
    <w:multiLevelType w:val="hybridMultilevel"/>
    <w:tmpl w:val="E94C85C4"/>
    <w:lvl w:ilvl="0" w:tplc="43767C6A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706CBA">
      <w:numFmt w:val="bullet"/>
      <w:lvlText w:val="•"/>
      <w:lvlJc w:val="left"/>
      <w:pPr>
        <w:ind w:left="1244" w:hanging="164"/>
      </w:pPr>
      <w:rPr>
        <w:rFonts w:hint="default"/>
        <w:lang w:val="ru-RU" w:eastAsia="en-US" w:bidi="ar-SA"/>
      </w:rPr>
    </w:lvl>
    <w:lvl w:ilvl="2" w:tplc="B31E2CA6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5E4AA52E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502C389E">
      <w:numFmt w:val="bullet"/>
      <w:lvlText w:val="•"/>
      <w:lvlJc w:val="left"/>
      <w:pPr>
        <w:ind w:left="4258" w:hanging="164"/>
      </w:pPr>
      <w:rPr>
        <w:rFonts w:hint="default"/>
        <w:lang w:val="ru-RU" w:eastAsia="en-US" w:bidi="ar-SA"/>
      </w:rPr>
    </w:lvl>
    <w:lvl w:ilvl="5" w:tplc="7E086172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6" w:tplc="A75CF8A0">
      <w:numFmt w:val="bullet"/>
      <w:lvlText w:val="•"/>
      <w:lvlJc w:val="left"/>
      <w:pPr>
        <w:ind w:left="6267" w:hanging="164"/>
      </w:pPr>
      <w:rPr>
        <w:rFonts w:hint="default"/>
        <w:lang w:val="ru-RU" w:eastAsia="en-US" w:bidi="ar-SA"/>
      </w:rPr>
    </w:lvl>
    <w:lvl w:ilvl="7" w:tplc="D82A6A7C">
      <w:numFmt w:val="bullet"/>
      <w:lvlText w:val="•"/>
      <w:lvlJc w:val="left"/>
      <w:pPr>
        <w:ind w:left="7272" w:hanging="164"/>
      </w:pPr>
      <w:rPr>
        <w:rFonts w:hint="default"/>
        <w:lang w:val="ru-RU" w:eastAsia="en-US" w:bidi="ar-SA"/>
      </w:rPr>
    </w:lvl>
    <w:lvl w:ilvl="8" w:tplc="B3380D38">
      <w:numFmt w:val="bullet"/>
      <w:lvlText w:val="•"/>
      <w:lvlJc w:val="left"/>
      <w:pPr>
        <w:ind w:left="8277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20B45"/>
    <w:rsid w:val="00020B45"/>
    <w:rsid w:val="00212881"/>
    <w:rsid w:val="0034454F"/>
    <w:rsid w:val="003C6261"/>
    <w:rsid w:val="003D1191"/>
    <w:rsid w:val="0040631B"/>
    <w:rsid w:val="007A0904"/>
    <w:rsid w:val="00983E0C"/>
    <w:rsid w:val="00B465FA"/>
    <w:rsid w:val="00B71D37"/>
    <w:rsid w:val="00D04BB6"/>
    <w:rsid w:val="00D844BF"/>
    <w:rsid w:val="00E57CA2"/>
    <w:rsid w:val="00F3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CFC417"/>
  <w15:docId w15:val="{A6DE7AC8-D277-4195-92A4-36795A79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0" w:right="85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402" w:right="85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42" w:firstLine="707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rsid w:val="00D844B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8</cp:revision>
  <dcterms:created xsi:type="dcterms:W3CDTF">2020-11-30T23:36:00Z</dcterms:created>
  <dcterms:modified xsi:type="dcterms:W3CDTF">2021-02-06T04:46:00Z</dcterms:modified>
</cp:coreProperties>
</file>